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746B">
      <w:pPr>
        <w:adjustRightInd w:val="0"/>
        <w:snapToGrid w:val="0"/>
        <w:spacing w:line="360" w:lineRule="atLeast"/>
        <w:jc w:val="center"/>
        <w:rPr>
          <w:rFonts w:ascii="华文中宋" w:hAnsi="宋体" w:eastAsia="华文中宋" w:cs="Times New Roman"/>
          <w:b/>
          <w:sz w:val="36"/>
          <w:szCs w:val="36"/>
        </w:rPr>
      </w:pPr>
      <w:r>
        <w:rPr>
          <w:rFonts w:hint="eastAsia" w:ascii="华文中宋" w:hAnsi="宋体" w:eastAsia="华文中宋" w:cs="Times New Roman"/>
          <w:b/>
          <w:sz w:val="36"/>
          <w:szCs w:val="36"/>
        </w:rPr>
        <w:t>外国语学院</w:t>
      </w:r>
    </w:p>
    <w:p w14:paraId="6E3F18CA">
      <w:pPr>
        <w:adjustRightInd w:val="0"/>
        <w:snapToGrid w:val="0"/>
        <w:spacing w:line="360" w:lineRule="atLeast"/>
        <w:jc w:val="center"/>
        <w:outlineLvl w:val="0"/>
        <w:rPr>
          <w:rFonts w:ascii="华文中宋" w:hAnsi="宋体" w:eastAsia="华文中宋" w:cs="Times New Roman"/>
          <w:b/>
          <w:sz w:val="36"/>
          <w:szCs w:val="36"/>
        </w:rPr>
      </w:pPr>
      <w:bookmarkStart w:id="0" w:name="_Toc101470033"/>
      <w:bookmarkStart w:id="1" w:name="_Toc174436184"/>
      <w:bookmarkStart w:id="2" w:name="_Toc31142270"/>
      <w:r>
        <w:rPr>
          <w:rFonts w:hint="eastAsia" w:ascii="华文中宋" w:hAnsi="宋体" w:eastAsia="华文中宋" w:cs="Times New Roman"/>
          <w:b/>
          <w:sz w:val="36"/>
          <w:szCs w:val="36"/>
        </w:rPr>
        <w:t>商务英语专业</w:t>
      </w:r>
      <w:r>
        <w:rPr>
          <w:rFonts w:hint="eastAsia" w:ascii="华文中宋" w:hAnsi="宋体" w:eastAsia="华文中宋" w:cs="Times New Roman"/>
          <w:b/>
          <w:sz w:val="36"/>
          <w:szCs w:val="36"/>
          <w:lang w:val="en-US" w:eastAsia="zh-CN"/>
        </w:rPr>
        <w:t>人才</w:t>
      </w:r>
      <w:r>
        <w:rPr>
          <w:rFonts w:hint="eastAsia" w:ascii="华文中宋" w:hAnsi="宋体" w:eastAsia="华文中宋" w:cs="Times New Roman"/>
          <w:b/>
          <w:sz w:val="36"/>
          <w:szCs w:val="36"/>
        </w:rPr>
        <w:t>培养方案</w:t>
      </w:r>
      <w:bookmarkEnd w:id="0"/>
      <w:bookmarkEnd w:id="1"/>
      <w:bookmarkEnd w:id="2"/>
    </w:p>
    <w:p w14:paraId="54F9C5DF">
      <w:pPr>
        <w:snapToGrid w:val="0"/>
        <w:spacing w:line="360" w:lineRule="atLeast"/>
        <w:ind w:firstLine="420" w:firstLineChars="200"/>
        <w:jc w:val="left"/>
        <w:rPr>
          <w:rFonts w:ascii="黑体" w:hAnsi="黑体" w:eastAsia="黑体" w:cs="Times New Roman"/>
          <w:szCs w:val="21"/>
        </w:rPr>
      </w:pPr>
    </w:p>
    <w:p w14:paraId="3EDEAD41">
      <w:pPr>
        <w:spacing w:line="360" w:lineRule="auto"/>
        <w:ind w:firstLine="422" w:firstLineChars="200"/>
        <w:rPr>
          <w:rFonts w:ascii="黑体" w:hAnsi="宋体" w:eastAsia="黑体" w:cs="Times New Roman"/>
          <w:b/>
          <w:szCs w:val="21"/>
        </w:rPr>
      </w:pPr>
      <w:r>
        <w:rPr>
          <w:rFonts w:hint="eastAsia" w:ascii="黑体" w:hAnsi="宋体" w:eastAsia="黑体" w:cs="Times New Roman"/>
          <w:b/>
          <w:szCs w:val="21"/>
        </w:rPr>
        <w:t>一、培养目标</w:t>
      </w:r>
    </w:p>
    <w:p w14:paraId="6A03AFC0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本</w:t>
      </w:r>
      <w:r>
        <w:rPr>
          <w:rFonts w:hint="eastAsia" w:ascii="宋体" w:hAnsi="宋体" w:eastAsia="宋体" w:cs="Times New Roman"/>
          <w:szCs w:val="21"/>
        </w:rPr>
        <w:t>专业以习近平新时代中国特色社会主义思想为指导</w:t>
      </w:r>
      <w:r>
        <w:rPr>
          <w:rFonts w:hint="eastAsia" w:ascii="宋体" w:hAnsi="宋体" w:eastAsia="宋体" w:cs="Times New Roman"/>
          <w:szCs w:val="21"/>
          <w:lang w:val="en-US" w:eastAsia="zh-CN"/>
        </w:rPr>
        <w:t>，立足安徽省，面向长三角，</w:t>
      </w:r>
      <w:r>
        <w:rPr>
          <w:rFonts w:hint="eastAsia" w:ascii="宋体" w:hAnsi="宋体" w:eastAsia="宋体" w:cs="Times New Roman"/>
          <w:szCs w:val="21"/>
        </w:rPr>
        <w:t>旨在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培养德智体美劳全面发展，拥有良好的思想政治素质、人文素质和科学素养，具有中国情怀、国际视野和创新精神，具备扎实的英语语言基本功和相关商务专业知识与能力，能够从事国际贸易、国际商务和国际交流等相关工作的高素质应用型人才。</w:t>
      </w:r>
    </w:p>
    <w:p w14:paraId="1484F43C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本专业学生毕业五年预期达到以下目标：</w:t>
      </w:r>
    </w:p>
    <w:p w14:paraId="3A50EBA4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1.人文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素质</w:t>
      </w:r>
      <w:r>
        <w:rPr>
          <w:rFonts w:hint="eastAsia" w:ascii="宋体" w:hAnsi="宋体" w:eastAsia="宋体" w:cs="Times New Roman"/>
          <w:szCs w:val="21"/>
        </w:rPr>
        <w:t>：践行社会主义核心价值观，拥有良好的道德品质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和</w:t>
      </w:r>
      <w:r>
        <w:rPr>
          <w:rFonts w:hint="eastAsia" w:ascii="宋体" w:hAnsi="宋体" w:eastAsia="宋体" w:cs="Times New Roman"/>
          <w:szCs w:val="21"/>
        </w:rPr>
        <w:t>高尚的职业操守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理解并遵守国际商务中的法律和道德规范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具备跨文化思维能力</w:t>
      </w:r>
      <w:r>
        <w:rPr>
          <w:rFonts w:hint="eastAsia" w:ascii="宋体" w:hAnsi="宋体" w:eastAsia="宋体" w:cs="Times New Roman"/>
          <w:szCs w:val="21"/>
          <w:lang w:eastAsia="zh-CN"/>
        </w:rPr>
        <w:t>、</w:t>
      </w:r>
      <w:r>
        <w:rPr>
          <w:rFonts w:hint="eastAsia" w:ascii="宋体" w:hAnsi="宋体" w:eastAsia="宋体" w:cs="Times New Roman"/>
          <w:szCs w:val="21"/>
        </w:rPr>
        <w:t>适应能力和沟通能</w:t>
      </w:r>
      <w:r>
        <w:rPr>
          <w:rFonts w:hint="eastAsia" w:ascii="宋体" w:hAnsi="宋体" w:eastAsia="宋体" w:cs="Times New Roman"/>
          <w:szCs w:val="21"/>
          <w:lang w:eastAsia="zh-CN"/>
        </w:rPr>
        <w:t>力；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拥有</w:t>
      </w:r>
      <w:r>
        <w:rPr>
          <w:rFonts w:hint="eastAsia" w:ascii="宋体" w:hAnsi="宋体" w:eastAsia="宋体" w:cs="Times New Roman"/>
          <w:szCs w:val="21"/>
        </w:rPr>
        <w:t>丰富的人文情怀和人文知识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以及</w:t>
      </w:r>
      <w:r>
        <w:rPr>
          <w:rFonts w:hint="eastAsia" w:ascii="宋体" w:hAnsi="宋体" w:eastAsia="宋体" w:cs="Times New Roman"/>
          <w:szCs w:val="21"/>
        </w:rPr>
        <w:t>强烈的社会责任感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62D5050E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2.专业能力：熟练掌握英语语言文学和文化知识，具备商务实践、跨文化交流及思辨创新能力，具备良好的商务专业知识与素养，掌握国际商务通用的规则规范，通晓国际商务流程。</w:t>
      </w:r>
    </w:p>
    <w:p w14:paraId="0124F571">
      <w:pPr>
        <w:spacing w:line="360" w:lineRule="auto"/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3.理论基础：掌握国际商务的基本原理，包括国际贸易、市场营销、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企业</w:t>
      </w:r>
      <w:r>
        <w:rPr>
          <w:rFonts w:hint="eastAsia" w:ascii="宋体" w:hAnsi="宋体" w:eastAsia="宋体" w:cs="Times New Roman"/>
          <w:szCs w:val="21"/>
        </w:rPr>
        <w:t>管理等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方面的基本理论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能够</w:t>
      </w:r>
      <w:r>
        <w:rPr>
          <w:rFonts w:hint="eastAsia" w:ascii="宋体" w:hAnsi="宋体" w:eastAsia="宋体" w:cs="Times New Roman"/>
          <w:szCs w:val="21"/>
        </w:rPr>
        <w:t>了解国际商法和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国际商务</w:t>
      </w:r>
      <w:r>
        <w:rPr>
          <w:rFonts w:hint="eastAsia" w:ascii="宋体" w:hAnsi="宋体" w:eastAsia="宋体" w:cs="Times New Roman"/>
          <w:szCs w:val="21"/>
        </w:rPr>
        <w:t>合同的基本知识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并且</w:t>
      </w:r>
      <w:r>
        <w:rPr>
          <w:rFonts w:hint="eastAsia" w:ascii="宋体" w:hAnsi="宋体" w:eastAsia="宋体" w:cs="Times New Roman"/>
          <w:szCs w:val="21"/>
        </w:rPr>
        <w:t>具备一定的跨学科知识，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如商务伦理等，从而</w:t>
      </w:r>
      <w:r>
        <w:rPr>
          <w:rFonts w:hint="eastAsia" w:ascii="宋体" w:hAnsi="宋体" w:eastAsia="宋体" w:cs="Times New Roman"/>
          <w:szCs w:val="21"/>
        </w:rPr>
        <w:t>更好地理解商业环境中的人文因素。</w:t>
      </w:r>
      <w:bookmarkStart w:id="3" w:name="_GoBack"/>
      <w:bookmarkEnd w:id="3"/>
    </w:p>
    <w:p w14:paraId="6FA651B3">
      <w:pPr>
        <w:spacing w:line="360" w:lineRule="auto"/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4.终身学习：具备自我学习和持续学习的能力，能够适应快速变化的商业环境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能够掌握和应用新技术，如人工智能、大数据分析等，以提高工作效率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能够有效地检索、评估和使用信息资源，以支持决策和学习。</w:t>
      </w:r>
    </w:p>
    <w:p w14:paraId="3CF24F6B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5.个人发展：有明确的职业目标和发展路径，能够制定并执行个人职业发展计划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具有较强的自主发展能力和创新能力；善于沟通，具有团队合作精神和良好的组织、协调能力，能够在团队协作中发挥积极作用；</w:t>
      </w:r>
      <w:r>
        <w:rPr>
          <w:rFonts w:hint="eastAsia" w:ascii="宋体" w:hAnsi="宋体" w:eastAsia="宋体" w:cs="Times New Roman"/>
          <w:szCs w:val="21"/>
        </w:rPr>
        <w:t>能够适应不断变化的工作环境和市场需求，灵活调整自己的工作策略。</w:t>
      </w:r>
    </w:p>
    <w:p w14:paraId="065AAA87">
      <w:pPr>
        <w:spacing w:line="360" w:lineRule="auto"/>
        <w:ind w:firstLine="422" w:firstLineChars="200"/>
        <w:rPr>
          <w:rFonts w:hint="eastAsia" w:ascii="黑体" w:hAnsi="宋体" w:eastAsia="黑体" w:cs="Times New Roman"/>
          <w:b/>
          <w:bCs/>
          <w:szCs w:val="21"/>
        </w:rPr>
      </w:pPr>
    </w:p>
    <w:p w14:paraId="05221230">
      <w:pPr>
        <w:spacing w:line="360" w:lineRule="auto"/>
        <w:ind w:firstLine="422" w:firstLineChars="200"/>
        <w:rPr>
          <w:rFonts w:hint="eastAsia" w:ascii="黑体" w:hAnsi="宋体" w:eastAsia="黑体" w:cs="Times New Roman"/>
          <w:b/>
          <w:szCs w:val="21"/>
        </w:rPr>
      </w:pPr>
      <w:r>
        <w:rPr>
          <w:rFonts w:hint="eastAsia" w:ascii="黑体" w:hAnsi="宋体" w:eastAsia="黑体" w:cs="Times New Roman"/>
          <w:b/>
          <w:szCs w:val="21"/>
        </w:rPr>
        <w:t>二、毕业要求</w:t>
      </w:r>
    </w:p>
    <w:p w14:paraId="256F77F8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经过四年的系统学习，本专业学生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在</w:t>
      </w:r>
      <w:r>
        <w:rPr>
          <w:rFonts w:hint="eastAsia" w:ascii="宋体" w:hAnsi="宋体" w:eastAsia="宋体" w:cs="Times New Roman"/>
          <w:szCs w:val="21"/>
        </w:rPr>
        <w:t>完成英语语言技能类及商务类知识的学习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以及</w:t>
      </w:r>
      <w:r>
        <w:rPr>
          <w:rFonts w:hint="eastAsia" w:ascii="宋体" w:hAnsi="宋体" w:eastAsia="宋体" w:cs="Times New Roman"/>
          <w:szCs w:val="21"/>
        </w:rPr>
        <w:t>接受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相关</w:t>
      </w:r>
      <w:r>
        <w:rPr>
          <w:rFonts w:hint="eastAsia" w:ascii="宋体" w:hAnsi="宋体" w:eastAsia="宋体" w:cs="Times New Roman"/>
          <w:szCs w:val="21"/>
        </w:rPr>
        <w:t>商务技能的训练后，在毕业时应具有的知识、能力和素质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的</w:t>
      </w:r>
      <w:r>
        <w:rPr>
          <w:rFonts w:hint="eastAsia" w:ascii="宋体" w:hAnsi="宋体" w:eastAsia="宋体" w:cs="Times New Roman"/>
          <w:szCs w:val="21"/>
        </w:rPr>
        <w:t>具体要求如下：</w:t>
      </w:r>
    </w:p>
    <w:p w14:paraId="34168210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</w:p>
    <w:p w14:paraId="215A7BC7">
      <w:pPr>
        <w:spacing w:line="360" w:lineRule="auto"/>
        <w:ind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1.知识</w:t>
      </w:r>
    </w:p>
    <w:p w14:paraId="087D351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1.1基础性知识</w:t>
      </w:r>
    </w:p>
    <w:p w14:paraId="5E630911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掌握英语听、说、读、写四个方面的应用能力，能够准确、流利地使用英语进行商务沟通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掌握语言学的基本原理，包括语音学、语法学、语义学等，以提高语言分析和应用能力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了解英语国家的文化背景、文学传统和历史，增强跨文化交流的能力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同时</w:t>
      </w:r>
      <w:r>
        <w:rPr>
          <w:rFonts w:hint="eastAsia" w:ascii="宋体" w:hAnsi="宋体" w:eastAsia="宋体" w:cs="Times New Roman"/>
          <w:szCs w:val="21"/>
        </w:rPr>
        <w:t>了解商务沟通的基本原则和技巧，包括非语言沟通、跨文化沟通等。</w:t>
      </w:r>
    </w:p>
    <w:p w14:paraId="7C1C3C44">
      <w:pPr>
        <w:spacing w:line="360" w:lineRule="auto"/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1.2 专业性知识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   </w:t>
      </w:r>
    </w:p>
    <w:p w14:paraId="7E444786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掌握商务英语的专业术语、表达方式和写作风格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以及</w:t>
      </w:r>
      <w:r>
        <w:rPr>
          <w:rFonts w:hint="eastAsia" w:ascii="宋体" w:hAnsi="宋体" w:eastAsia="宋体" w:cs="Times New Roman"/>
          <w:szCs w:val="21"/>
        </w:rPr>
        <w:t>商务谈判的技巧和策略，能够在商务环境中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进行</w:t>
      </w:r>
      <w:r>
        <w:rPr>
          <w:rFonts w:hint="eastAsia" w:ascii="宋体" w:hAnsi="宋体" w:eastAsia="宋体" w:cs="Times New Roman"/>
          <w:szCs w:val="21"/>
        </w:rPr>
        <w:t>有效沟通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掌握</w:t>
      </w:r>
      <w:r>
        <w:rPr>
          <w:rFonts w:hint="eastAsia" w:ascii="宋体" w:hAnsi="宋体" w:eastAsia="宋体" w:cs="Times New Roman"/>
          <w:szCs w:val="21"/>
        </w:rPr>
        <w:t>国际贸易的流程、规则和实践，包括进出口流程、贸易术语、支付方式等。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了解</w:t>
      </w:r>
      <w:r>
        <w:rPr>
          <w:rFonts w:hint="eastAsia" w:ascii="宋体" w:hAnsi="宋体" w:eastAsia="宋体" w:cs="Times New Roman"/>
          <w:szCs w:val="21"/>
        </w:rPr>
        <w:t>国际市场营销的策略和方法，包括市场调研、产品定位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和</w:t>
      </w:r>
      <w:r>
        <w:rPr>
          <w:rFonts w:hint="eastAsia" w:ascii="宋体" w:hAnsi="宋体" w:eastAsia="宋体" w:cs="Times New Roman"/>
          <w:szCs w:val="21"/>
        </w:rPr>
        <w:t xml:space="preserve">品牌推广等。 </w:t>
      </w:r>
    </w:p>
    <w:p w14:paraId="16F4A779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1.3通识性知识</w:t>
      </w:r>
    </w:p>
    <w:p w14:paraId="3B2D4820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了解经济学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和</w:t>
      </w:r>
      <w:r>
        <w:rPr>
          <w:rFonts w:hint="eastAsia" w:ascii="宋体" w:hAnsi="宋体" w:eastAsia="宋体" w:cs="Times New Roman"/>
          <w:szCs w:val="21"/>
        </w:rPr>
        <w:t>管理学的基本概念和理论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掌握基本的信息技术知识，包括计算机操作、办公软件使用、网络资源利用等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了解全球化背景下的商业环境和挑战，培养国际视野和全球竞争力。</w:t>
      </w:r>
    </w:p>
    <w:p w14:paraId="3FA2B900">
      <w:pPr>
        <w:spacing w:line="360" w:lineRule="auto"/>
        <w:ind w:firstLine="422" w:firstLineChars="200"/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2. 能力</w:t>
      </w:r>
    </w:p>
    <w:p w14:paraId="51BF83BC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2.1知识获取能力</w:t>
      </w:r>
    </w:p>
    <w:p w14:paraId="1622C3CE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具有主动探索、学以致用、自我更新知识、建立专业知识体系的能力，能够获取较系统和完整的商务知识、较扎实的英汉双语语言知识，具有文献检索、资料查询及运用现代信息技术获得相关信息的能力。</w:t>
      </w:r>
    </w:p>
    <w:p w14:paraId="2901DC67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2.2知识应用能力</w:t>
      </w:r>
    </w:p>
    <w:p w14:paraId="3A7B5E2D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具备熟练的英语听、说、读、写、译的基本技能，能够使用英语进行有效的商务沟通；拥有较强的跨文化沟通能力，能够适应不同文化背景下的商务惯例，可以在多元文化环境中进行有效交流，同时具备一定的第二外语应用能力。</w:t>
      </w:r>
    </w:p>
    <w:p w14:paraId="46D1A887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2.3 创新创业能力</w:t>
      </w:r>
    </w:p>
    <w:p w14:paraId="4395B87E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具有跨学科视野，能综合借鉴各学科和国内外先进的理论和技术，进行创业实践和业务创新。</w:t>
      </w:r>
    </w:p>
    <w:p w14:paraId="415FF32E">
      <w:pPr>
        <w:spacing w:line="360" w:lineRule="auto"/>
        <w:ind w:firstLine="422" w:firstLineChars="200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3</w:t>
      </w:r>
      <w:r>
        <w:rPr>
          <w:rFonts w:ascii="宋体" w:hAnsi="宋体" w:eastAsia="宋体" w:cs="Times New Roman"/>
          <w:b/>
          <w:szCs w:val="21"/>
        </w:rPr>
        <w:t xml:space="preserve">. </w:t>
      </w:r>
      <w:r>
        <w:rPr>
          <w:rFonts w:hint="eastAsia" w:ascii="宋体" w:hAnsi="宋体" w:eastAsia="宋体" w:cs="Times New Roman"/>
          <w:b/>
          <w:szCs w:val="21"/>
        </w:rPr>
        <w:t>素质</w:t>
      </w:r>
    </w:p>
    <w:p w14:paraId="12204C5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3.1思想道德素质</w:t>
      </w:r>
    </w:p>
    <w:p w14:paraId="36F0EC2A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深入学习并践行习近平新时代中国特色社会主义思想，拥护中国共产党，热爱社会主义祖国，具有正确的世界观、人生观和价值观以及高尚的道德品质。饱含中国情怀与国际视野，具有为国家富强，民族复兴而奋斗的强烈的社会责任感。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同时还应</w:t>
      </w:r>
      <w:r>
        <w:rPr>
          <w:rFonts w:hint="eastAsia" w:ascii="宋体" w:hAnsi="宋体" w:eastAsia="宋体" w:cs="Times New Roman"/>
          <w:szCs w:val="21"/>
        </w:rPr>
        <w:t>具备良好的职业道德和职业操守，包括诚实守信、公平竞争和尊重知识产权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等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1038303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3.2专业素质</w:t>
      </w:r>
    </w:p>
    <w:p w14:paraId="54916FA2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具备扎实的英语语言知识：语音语调正确，语法概念清楚，能够阅读理解各类英语报刊文章、熟悉常用的英语文体、函电及其它应用文的写作要求和技巧，具备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较</w:t>
      </w:r>
      <w:r>
        <w:rPr>
          <w:rFonts w:hint="eastAsia" w:ascii="宋体" w:hAnsi="宋体" w:eastAsia="宋体" w:cs="Times New Roman"/>
          <w:szCs w:val="21"/>
        </w:rPr>
        <w:t>高水平的英语听、说、读、写、译能力，能够在商务环境中准确、流利地使用英语；掌握国际商务的基础知识，包括经济学、管理学、市场营销、国际贸易等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能够在不同文化背景下进行有效沟通和交流，理解文化差异并能够适应多元文化环境。</w:t>
      </w:r>
    </w:p>
    <w:p w14:paraId="6BF7B348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3.3文化素质</w:t>
      </w:r>
    </w:p>
    <w:p w14:paraId="594798E9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具备较强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的</w:t>
      </w:r>
      <w:r>
        <w:rPr>
          <w:rFonts w:hint="eastAsia" w:ascii="宋体" w:hAnsi="宋体" w:eastAsia="宋体" w:cs="Times New Roman"/>
          <w:szCs w:val="21"/>
        </w:rPr>
        <w:t>跨文化交际能力和较高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的</w:t>
      </w:r>
      <w:r>
        <w:rPr>
          <w:rFonts w:hint="eastAsia" w:ascii="宋体" w:hAnsi="宋体" w:eastAsia="宋体" w:cs="Times New Roman"/>
          <w:szCs w:val="21"/>
        </w:rPr>
        <w:t>人文素养，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能利用</w:t>
      </w:r>
      <w:r>
        <w:rPr>
          <w:rFonts w:hint="eastAsia" w:ascii="宋体" w:hAnsi="宋体" w:eastAsia="宋体" w:cs="Times New Roman"/>
          <w:szCs w:val="21"/>
        </w:rPr>
        <w:t>对文化差异的理解、适应和沟通能力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自如地运用英语进行跨文化商务活动。具备国际视野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了解国际事务和全球问题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了解并尊重本国文化，同时对其他文化持开放态度，能够在文化交流中保持自己的文化特色。</w:t>
      </w:r>
    </w:p>
    <w:p w14:paraId="2EDBA79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3.4身心素质</w:t>
      </w:r>
    </w:p>
    <w:p w14:paraId="616383A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具有健康的体魄和良好的心理素质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能够应对学习和工作中的压力，具备自我调节和情绪管理的能力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拥有</w:t>
      </w:r>
      <w:r>
        <w:rPr>
          <w:rFonts w:hint="eastAsia" w:ascii="宋体" w:hAnsi="宋体" w:eastAsia="宋体" w:cs="Times New Roman"/>
          <w:szCs w:val="21"/>
        </w:rPr>
        <w:t>团队合作与交流沟通能力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以及较强的</w:t>
      </w:r>
      <w:r>
        <w:rPr>
          <w:rFonts w:hint="eastAsia" w:ascii="宋体" w:hAnsi="宋体" w:eastAsia="宋体" w:cs="Times New Roman"/>
          <w:szCs w:val="21"/>
        </w:rPr>
        <w:t>社会适应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能力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  <w:r>
        <w:rPr>
          <w:rFonts w:hint="eastAsia" w:ascii="宋体" w:hAnsi="宋体" w:eastAsia="宋体" w:cs="Times New Roman"/>
          <w:szCs w:val="21"/>
        </w:rPr>
        <w:t>具备自我管理能力，包括时间管理、目标设定和自我激励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等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45A2D595">
      <w:pPr>
        <w:spacing w:before="200" w:after="200" w:line="360" w:lineRule="atLeast"/>
        <w:jc w:val="center"/>
        <w:rPr>
          <w:rFonts w:ascii="黑体" w:hAnsi="宋体" w:eastAsia="黑体" w:cs="宋体"/>
          <w:b/>
          <w:kern w:val="0"/>
          <w:szCs w:val="21"/>
        </w:rPr>
      </w:pPr>
      <w:r>
        <w:rPr>
          <w:rFonts w:hint="eastAsia" w:ascii="黑体" w:hAnsi="宋体" w:eastAsia="黑体" w:cs="宋体"/>
          <w:b/>
          <w:kern w:val="0"/>
          <w:szCs w:val="21"/>
        </w:rPr>
        <w:t>毕业要求对培养目标的支撑</w:t>
      </w:r>
    </w:p>
    <w:tbl>
      <w:tblPr>
        <w:tblStyle w:val="34"/>
        <w:tblW w:w="85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212"/>
        <w:gridCol w:w="1188"/>
        <w:gridCol w:w="1188"/>
        <w:gridCol w:w="1296"/>
        <w:gridCol w:w="1248"/>
      </w:tblGrid>
      <w:tr w14:paraId="3856A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85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77F102CA">
            <w:pPr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     </w:t>
            </w:r>
          </w:p>
          <w:p w14:paraId="5B005D42">
            <w:pPr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毕业要求</w:t>
            </w:r>
          </w:p>
          <w:p w14:paraId="4DBDC7E9">
            <w:pPr>
              <w:jc w:val="left"/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培养目标</w:t>
            </w:r>
          </w:p>
        </w:tc>
        <w:tc>
          <w:tcPr>
            <w:tcW w:w="1212" w:type="dxa"/>
            <w:noWrap w:val="0"/>
            <w:vAlign w:val="center"/>
          </w:tcPr>
          <w:p w14:paraId="594D32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人文素质</w:t>
            </w:r>
          </w:p>
        </w:tc>
        <w:tc>
          <w:tcPr>
            <w:tcW w:w="1188" w:type="dxa"/>
            <w:noWrap w:val="0"/>
            <w:vAlign w:val="center"/>
          </w:tcPr>
          <w:p w14:paraId="70D441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专业能力</w:t>
            </w:r>
          </w:p>
        </w:tc>
        <w:tc>
          <w:tcPr>
            <w:tcW w:w="1188" w:type="dxa"/>
            <w:noWrap w:val="0"/>
            <w:vAlign w:val="center"/>
          </w:tcPr>
          <w:p w14:paraId="5CCED8D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理论基础</w:t>
            </w:r>
          </w:p>
        </w:tc>
        <w:tc>
          <w:tcPr>
            <w:tcW w:w="1296" w:type="dxa"/>
            <w:noWrap w:val="0"/>
            <w:vAlign w:val="center"/>
          </w:tcPr>
          <w:p w14:paraId="5E67FF8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终身学习</w:t>
            </w:r>
          </w:p>
        </w:tc>
        <w:tc>
          <w:tcPr>
            <w:tcW w:w="1248" w:type="dxa"/>
            <w:noWrap w:val="0"/>
            <w:vAlign w:val="center"/>
          </w:tcPr>
          <w:p w14:paraId="7B9320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个人发展</w:t>
            </w:r>
          </w:p>
        </w:tc>
      </w:tr>
      <w:tr w14:paraId="798C6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5" w:type="dxa"/>
            <w:noWrap w:val="0"/>
            <w:vAlign w:val="center"/>
          </w:tcPr>
          <w:p w14:paraId="332A227D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基础性知识</w:t>
            </w:r>
          </w:p>
        </w:tc>
        <w:tc>
          <w:tcPr>
            <w:tcW w:w="1212" w:type="dxa"/>
            <w:noWrap w:val="0"/>
            <w:vAlign w:val="center"/>
          </w:tcPr>
          <w:p w14:paraId="2AFEF491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B9BA8FA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7984705F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96" w:type="dxa"/>
            <w:noWrap w:val="0"/>
            <w:vAlign w:val="center"/>
          </w:tcPr>
          <w:p w14:paraId="4170D5B0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1A8B342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 w14:paraId="7AAA7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5" w:type="dxa"/>
            <w:noWrap w:val="0"/>
            <w:vAlign w:val="center"/>
          </w:tcPr>
          <w:p w14:paraId="33C14248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专业性知识</w:t>
            </w:r>
          </w:p>
        </w:tc>
        <w:tc>
          <w:tcPr>
            <w:tcW w:w="1212" w:type="dxa"/>
            <w:noWrap w:val="0"/>
            <w:vAlign w:val="center"/>
          </w:tcPr>
          <w:p w14:paraId="49BFDEF0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7A153A1A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209B9115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96" w:type="dxa"/>
            <w:noWrap w:val="0"/>
            <w:vAlign w:val="center"/>
          </w:tcPr>
          <w:p w14:paraId="632B2B72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2BF01B3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 w14:paraId="3DF9D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5" w:type="dxa"/>
            <w:noWrap w:val="0"/>
            <w:vAlign w:val="center"/>
          </w:tcPr>
          <w:p w14:paraId="1C1BE55B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通识性知识</w:t>
            </w:r>
          </w:p>
        </w:tc>
        <w:tc>
          <w:tcPr>
            <w:tcW w:w="1212" w:type="dxa"/>
            <w:noWrap w:val="0"/>
            <w:vAlign w:val="center"/>
          </w:tcPr>
          <w:p w14:paraId="7670F1F7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7C2F9A5C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0885F9B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D39E3A7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48" w:type="dxa"/>
            <w:noWrap w:val="0"/>
            <w:vAlign w:val="center"/>
          </w:tcPr>
          <w:p w14:paraId="35739F83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 w14:paraId="22126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5" w:type="dxa"/>
            <w:noWrap w:val="0"/>
            <w:vAlign w:val="center"/>
          </w:tcPr>
          <w:p w14:paraId="75278ED3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知识获取能力</w:t>
            </w:r>
          </w:p>
        </w:tc>
        <w:tc>
          <w:tcPr>
            <w:tcW w:w="1212" w:type="dxa"/>
            <w:noWrap w:val="0"/>
            <w:vAlign w:val="center"/>
          </w:tcPr>
          <w:p w14:paraId="73CC6009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1562849F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2E26F8F9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96" w:type="dxa"/>
            <w:noWrap w:val="0"/>
            <w:vAlign w:val="center"/>
          </w:tcPr>
          <w:p w14:paraId="46902FD8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48" w:type="dxa"/>
            <w:noWrap w:val="0"/>
            <w:vAlign w:val="center"/>
          </w:tcPr>
          <w:p w14:paraId="71EFDC95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 w14:paraId="79023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5" w:type="dxa"/>
            <w:noWrap w:val="0"/>
            <w:vAlign w:val="center"/>
          </w:tcPr>
          <w:p w14:paraId="514ABD8B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知识应用能力</w:t>
            </w:r>
          </w:p>
        </w:tc>
        <w:tc>
          <w:tcPr>
            <w:tcW w:w="1212" w:type="dxa"/>
            <w:noWrap w:val="0"/>
            <w:vAlign w:val="center"/>
          </w:tcPr>
          <w:p w14:paraId="316B168F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866EB9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04E8E7A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02E171A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48" w:type="dxa"/>
            <w:noWrap w:val="0"/>
            <w:vAlign w:val="center"/>
          </w:tcPr>
          <w:p w14:paraId="45AEBF96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 w14:paraId="1623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5" w:type="dxa"/>
            <w:noWrap w:val="0"/>
            <w:vAlign w:val="center"/>
          </w:tcPr>
          <w:p w14:paraId="071265CF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创新创业能力</w:t>
            </w:r>
          </w:p>
        </w:tc>
        <w:tc>
          <w:tcPr>
            <w:tcW w:w="1212" w:type="dxa"/>
            <w:noWrap w:val="0"/>
            <w:vAlign w:val="center"/>
          </w:tcPr>
          <w:p w14:paraId="1127C0A3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09101294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6A606872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27FD0B9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48" w:type="dxa"/>
            <w:noWrap w:val="0"/>
            <w:vAlign w:val="center"/>
          </w:tcPr>
          <w:p w14:paraId="06F585D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 w14:paraId="4D568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5" w:type="dxa"/>
            <w:noWrap w:val="0"/>
            <w:vAlign w:val="center"/>
          </w:tcPr>
          <w:p w14:paraId="7DC4D29A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思想道德素质</w:t>
            </w:r>
          </w:p>
        </w:tc>
        <w:tc>
          <w:tcPr>
            <w:tcW w:w="1212" w:type="dxa"/>
            <w:noWrap w:val="0"/>
            <w:vAlign w:val="center"/>
          </w:tcPr>
          <w:p w14:paraId="20D4ABC8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5F5459B3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1C031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D58D8C7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48" w:type="dxa"/>
            <w:noWrap w:val="0"/>
            <w:vAlign w:val="center"/>
          </w:tcPr>
          <w:p w14:paraId="184CCE47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 w14:paraId="4311C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5" w:type="dxa"/>
            <w:noWrap w:val="0"/>
            <w:vAlign w:val="center"/>
          </w:tcPr>
          <w:p w14:paraId="646F7682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专业素质</w:t>
            </w:r>
          </w:p>
        </w:tc>
        <w:tc>
          <w:tcPr>
            <w:tcW w:w="1212" w:type="dxa"/>
            <w:noWrap w:val="0"/>
            <w:vAlign w:val="center"/>
          </w:tcPr>
          <w:p w14:paraId="4044C7A9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BD9C11A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446532E0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96" w:type="dxa"/>
            <w:noWrap w:val="0"/>
            <w:vAlign w:val="center"/>
          </w:tcPr>
          <w:p w14:paraId="22519ABA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48" w:type="dxa"/>
            <w:noWrap w:val="0"/>
            <w:vAlign w:val="center"/>
          </w:tcPr>
          <w:p w14:paraId="0F80D4A3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 w14:paraId="38EB6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5" w:type="dxa"/>
            <w:noWrap w:val="0"/>
            <w:vAlign w:val="center"/>
          </w:tcPr>
          <w:p w14:paraId="176D4075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人文素质</w:t>
            </w:r>
          </w:p>
        </w:tc>
        <w:tc>
          <w:tcPr>
            <w:tcW w:w="1212" w:type="dxa"/>
            <w:noWrap w:val="0"/>
            <w:vAlign w:val="center"/>
          </w:tcPr>
          <w:p w14:paraId="2BEAFAF8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06A11248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11BFF17C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A11347F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48" w:type="dxa"/>
            <w:noWrap w:val="0"/>
            <w:vAlign w:val="center"/>
          </w:tcPr>
          <w:p w14:paraId="39C809C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 w14:paraId="6E80C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5" w:type="dxa"/>
            <w:noWrap w:val="0"/>
            <w:vAlign w:val="center"/>
          </w:tcPr>
          <w:p w14:paraId="63602A2E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身心素质</w:t>
            </w:r>
          </w:p>
        </w:tc>
        <w:tc>
          <w:tcPr>
            <w:tcW w:w="1212" w:type="dxa"/>
            <w:noWrap w:val="0"/>
            <w:vAlign w:val="center"/>
          </w:tcPr>
          <w:p w14:paraId="25BE42C0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188" w:type="dxa"/>
            <w:noWrap w:val="0"/>
            <w:vAlign w:val="center"/>
          </w:tcPr>
          <w:p w14:paraId="308CED92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369BD4B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96" w:type="dxa"/>
            <w:noWrap w:val="0"/>
            <w:vAlign w:val="center"/>
          </w:tcPr>
          <w:p w14:paraId="29E75F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248" w:type="dxa"/>
            <w:noWrap w:val="0"/>
            <w:vAlign w:val="center"/>
          </w:tcPr>
          <w:p w14:paraId="6379107A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</w:tbl>
    <w:p w14:paraId="689B8634">
      <w:pPr>
        <w:spacing w:line="360" w:lineRule="atLeast"/>
        <w:ind w:firstLine="422" w:firstLineChars="200"/>
        <w:rPr>
          <w:rFonts w:hint="eastAsia" w:ascii="黑体" w:hAnsi="宋体" w:eastAsia="黑体" w:cs="Times New Roman"/>
          <w:b/>
          <w:bCs/>
          <w:szCs w:val="21"/>
        </w:rPr>
      </w:pPr>
    </w:p>
    <w:p w14:paraId="43967F06">
      <w:pPr>
        <w:spacing w:line="360" w:lineRule="atLeast"/>
        <w:ind w:firstLine="422" w:firstLineChars="200"/>
        <w:rPr>
          <w:rFonts w:ascii="黑体" w:hAnsi="宋体" w:eastAsia="黑体" w:cs="Times New Roman"/>
          <w:b/>
          <w:bCs/>
          <w:szCs w:val="21"/>
        </w:rPr>
      </w:pPr>
      <w:r>
        <w:rPr>
          <w:rFonts w:hint="eastAsia" w:ascii="黑体" w:hAnsi="宋体" w:eastAsia="黑体" w:cs="Times New Roman"/>
          <w:b/>
          <w:bCs/>
          <w:szCs w:val="21"/>
        </w:rPr>
        <w:t>三、学制、学位、学时和学分</w:t>
      </w:r>
    </w:p>
    <w:p w14:paraId="319274F0">
      <w:pPr>
        <w:spacing w:line="360" w:lineRule="atLeas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学制：标准学制为全日制4年，实行学分制下3-6年的弹性学制。</w:t>
      </w:r>
    </w:p>
    <w:p w14:paraId="6AEE69CC">
      <w:pPr>
        <w:spacing w:line="360" w:lineRule="atLeas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学位：文学学士</w:t>
      </w:r>
    </w:p>
    <w:p w14:paraId="43CC469E">
      <w:pPr>
        <w:spacing w:line="360" w:lineRule="atLeas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学分</w:t>
      </w:r>
      <w:r>
        <w:rPr>
          <w:rFonts w:ascii="宋体" w:hAnsi="宋体" w:eastAsia="宋体" w:cs="Times New Roman"/>
          <w:szCs w:val="21"/>
        </w:rPr>
        <w:t>: 1</w:t>
      </w:r>
      <w:r>
        <w:rPr>
          <w:rFonts w:hint="eastAsia" w:ascii="宋体" w:hAnsi="宋体" w:eastAsia="宋体" w:cs="Times New Roman"/>
          <w:szCs w:val="21"/>
        </w:rPr>
        <w:t>80</w:t>
      </w:r>
    </w:p>
    <w:p w14:paraId="7E190C09">
      <w:pPr>
        <w:spacing w:line="360" w:lineRule="atLeas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学时</w:t>
      </w:r>
      <w:r>
        <w:rPr>
          <w:rFonts w:ascii="宋体" w:hAnsi="宋体" w:eastAsia="宋体" w:cs="Times New Roman"/>
          <w:szCs w:val="21"/>
        </w:rPr>
        <w:t xml:space="preserve">: </w:t>
      </w:r>
      <w:r>
        <w:rPr>
          <w:rFonts w:ascii="宋体" w:hAnsi="宋体" w:eastAsia="宋体" w:cs="Times New Roman"/>
          <w:color w:val="FF0000"/>
          <w:szCs w:val="21"/>
        </w:rPr>
        <w:t>2</w:t>
      </w:r>
      <w:r>
        <w:rPr>
          <w:rFonts w:hint="eastAsia" w:ascii="宋体" w:hAnsi="宋体" w:eastAsia="宋体" w:cs="Times New Roman"/>
          <w:color w:val="FF0000"/>
          <w:szCs w:val="21"/>
        </w:rPr>
        <w:t>617</w:t>
      </w:r>
    </w:p>
    <w:p w14:paraId="19C5F015">
      <w:pPr>
        <w:spacing w:line="360" w:lineRule="atLeast"/>
        <w:ind w:firstLine="422" w:firstLineChars="200"/>
        <w:rPr>
          <w:rFonts w:ascii="黑体" w:hAnsi="宋体" w:eastAsia="黑体" w:cs="Times New Roman"/>
          <w:b/>
          <w:bCs/>
          <w:szCs w:val="21"/>
        </w:rPr>
      </w:pPr>
      <w:r>
        <w:rPr>
          <w:rFonts w:hint="eastAsia" w:ascii="黑体" w:hAnsi="宋体" w:eastAsia="黑体" w:cs="Times New Roman"/>
          <w:b/>
          <w:bCs/>
          <w:szCs w:val="21"/>
        </w:rPr>
        <w:t>四、相关和相近专业</w:t>
      </w:r>
    </w:p>
    <w:p w14:paraId="4B9D459D">
      <w:pPr>
        <w:spacing w:line="360" w:lineRule="atLeas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翻译、国际贸易、英语</w:t>
      </w:r>
    </w:p>
    <w:p w14:paraId="30BAE148">
      <w:pPr>
        <w:spacing w:line="360" w:lineRule="atLeast"/>
        <w:ind w:firstLine="422" w:firstLineChars="200"/>
        <w:rPr>
          <w:rFonts w:ascii="黑体" w:hAnsi="宋体" w:eastAsia="黑体" w:cs="Times New Roman"/>
          <w:b/>
          <w:bCs/>
          <w:szCs w:val="21"/>
        </w:rPr>
      </w:pPr>
      <w:r>
        <w:rPr>
          <w:rFonts w:hint="eastAsia" w:ascii="黑体" w:hAnsi="宋体" w:eastAsia="黑体" w:cs="Times New Roman"/>
          <w:b/>
          <w:bCs/>
          <w:szCs w:val="21"/>
        </w:rPr>
        <w:t>五、专业主要课程</w:t>
      </w:r>
    </w:p>
    <w:p w14:paraId="7DCD206F">
      <w:pPr>
        <w:spacing w:line="360" w:lineRule="atLeas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综合商务英语、商务英语听说、商务英语阅读、商务英语写作、商务翻译、</w:t>
      </w:r>
      <w:r>
        <w:rPr>
          <w:rFonts w:ascii="宋体" w:hAnsi="宋体" w:eastAsia="宋体" w:cs="Times New Roman"/>
          <w:szCs w:val="21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高级商务英语、</w:t>
      </w:r>
      <w:r>
        <w:rPr>
          <w:rFonts w:ascii="宋体" w:hAnsi="宋体" w:eastAsia="宋体" w:cs="Times New Roman"/>
          <w:szCs w:val="21"/>
        </w:rPr>
        <w:t xml:space="preserve">  </w:t>
      </w:r>
      <w:r>
        <w:rPr>
          <w:rFonts w:hint="eastAsia" w:ascii="宋体" w:hAnsi="宋体" w:eastAsia="宋体" w:cs="Times New Roman"/>
          <w:szCs w:val="21"/>
        </w:rPr>
        <w:t>经济学导论、管理学导论、国际商法导论、国际营销概论、国际贸易实务、国际商务谈判、实用电子商务、跨文化商务交际导论、英语演讲、英语国家社会与文化、英语文学选读、西方文化概论等。</w:t>
      </w:r>
    </w:p>
    <w:p w14:paraId="59D04786">
      <w:pPr>
        <w:spacing w:line="360" w:lineRule="atLeast"/>
        <w:ind w:firstLine="422" w:firstLineChars="200"/>
        <w:rPr>
          <w:rFonts w:ascii="黑体" w:hAnsi="宋体" w:eastAsia="黑体" w:cs="Times New Roman"/>
          <w:b/>
          <w:bCs/>
          <w:szCs w:val="21"/>
        </w:rPr>
      </w:pPr>
      <w:r>
        <w:rPr>
          <w:rFonts w:hint="eastAsia" w:ascii="黑体" w:hAnsi="宋体" w:eastAsia="黑体" w:cs="Times New Roman"/>
          <w:b/>
          <w:bCs/>
          <w:szCs w:val="21"/>
        </w:rPr>
        <w:t>六、课程设置与教学进程安排</w:t>
      </w:r>
    </w:p>
    <w:p w14:paraId="720BBD5E">
      <w:pPr>
        <w:spacing w:line="360" w:lineRule="atLeas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表</w:t>
      </w:r>
      <w:r>
        <w:rPr>
          <w:rFonts w:ascii="宋体" w:hAnsi="宋体" w:eastAsia="宋体" w:cs="Times New Roman"/>
          <w:szCs w:val="21"/>
        </w:rPr>
        <w:t>1.</w:t>
      </w:r>
      <w:r>
        <w:rPr>
          <w:rFonts w:hint="eastAsia" w:ascii="宋体" w:hAnsi="宋体" w:eastAsia="宋体" w:cs="Times New Roman"/>
          <w:szCs w:val="21"/>
        </w:rPr>
        <w:t>培养方案时间分配表</w:t>
      </w:r>
    </w:p>
    <w:p w14:paraId="1703CEE4">
      <w:pPr>
        <w:spacing w:line="360" w:lineRule="atLeas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表</w:t>
      </w:r>
      <w:r>
        <w:rPr>
          <w:rFonts w:ascii="宋体" w:hAnsi="宋体" w:eastAsia="宋体" w:cs="Times New Roman"/>
          <w:szCs w:val="21"/>
        </w:rPr>
        <w:t>2.</w:t>
      </w:r>
      <w:r>
        <w:rPr>
          <w:rFonts w:hint="eastAsia" w:ascii="宋体" w:hAnsi="宋体" w:eastAsia="宋体" w:cs="Times New Roman"/>
          <w:szCs w:val="21"/>
        </w:rPr>
        <w:t>培养方案课程进度表</w:t>
      </w:r>
    </w:p>
    <w:p w14:paraId="0F3DA707">
      <w:pPr>
        <w:spacing w:line="360" w:lineRule="atLeast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表</w:t>
      </w:r>
      <w:r>
        <w:rPr>
          <w:rFonts w:ascii="宋体" w:hAnsi="宋体" w:eastAsia="宋体" w:cs="Times New Roman"/>
          <w:szCs w:val="21"/>
        </w:rPr>
        <w:t>3.</w:t>
      </w:r>
      <w:r>
        <w:rPr>
          <w:rFonts w:hint="eastAsia" w:ascii="宋体" w:hAnsi="宋体" w:eastAsia="宋体" w:cs="Times New Roman"/>
          <w:szCs w:val="21"/>
        </w:rPr>
        <w:t>专业课程体系与毕业要求指标点的关联度矩阵</w:t>
      </w:r>
    </w:p>
    <w:p w14:paraId="13396E4E">
      <w:pPr>
        <w:snapToGrid w:val="0"/>
        <w:spacing w:line="360" w:lineRule="atLeast"/>
        <w:ind w:firstLine="420" w:firstLineChars="200"/>
        <w:rPr>
          <w:rFonts w:ascii="宋体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表</w:t>
      </w:r>
      <w:r>
        <w:rPr>
          <w:rFonts w:ascii="宋体" w:hAnsi="宋体" w:eastAsia="宋体" w:cs="Times New Roman"/>
          <w:szCs w:val="21"/>
        </w:rPr>
        <w:t>4.</w:t>
      </w:r>
      <w:r>
        <w:rPr>
          <w:rFonts w:hint="eastAsia" w:ascii="宋体" w:hAnsi="宋体" w:eastAsia="宋体" w:cs="Times New Roman"/>
          <w:szCs w:val="21"/>
        </w:rPr>
        <w:t>培养方案汇总表</w:t>
      </w:r>
    </w:p>
    <w:p w14:paraId="5F251C0D">
      <w:pPr>
        <w:adjustRightInd w:val="0"/>
        <w:snapToGrid w:val="0"/>
        <w:spacing w:line="360" w:lineRule="auto"/>
        <w:rPr>
          <w:rFonts w:ascii="仿宋_GB2312" w:hAnsi="仿宋" w:eastAsia="仿宋_GB2312" w:cs="Times New Roman"/>
          <w:b/>
          <w:sz w:val="24"/>
          <w:szCs w:val="24"/>
        </w:rPr>
        <w:sectPr>
          <w:footerReference r:id="rId3" w:type="default"/>
          <w:pgSz w:w="11906" w:h="16838"/>
          <w:pgMar w:top="1440" w:right="1498" w:bottom="1440" w:left="1388" w:header="851" w:footer="992" w:gutter="0"/>
          <w:cols w:space="720" w:num="1"/>
          <w:docGrid w:type="lines" w:linePitch="312" w:charSpace="0"/>
        </w:sectPr>
      </w:pPr>
      <w:r>
        <w:rPr>
          <w:rFonts w:ascii="仿宋_GB2312" w:hAnsi="仿宋" w:eastAsia="仿宋_GB2312" w:cs="Times New Roman"/>
          <w:b/>
          <w:sz w:val="24"/>
          <w:szCs w:val="24"/>
        </w:rPr>
        <w:t xml:space="preserve"> </w:t>
      </w:r>
    </w:p>
    <w:p w14:paraId="37F597A4">
      <w:pPr>
        <w:adjustRightInd w:val="0"/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华文中宋" w:hAnsi="Times New Roman" w:eastAsia="华文中宋" w:cs="Times New Roman"/>
          <w:b/>
          <w:bCs/>
          <w:sz w:val="36"/>
          <w:szCs w:val="36"/>
        </w:rPr>
        <w:t>表</w:t>
      </w:r>
      <w:r>
        <w:rPr>
          <w:rFonts w:ascii="华文中宋" w:hAnsi="Times New Roman" w:eastAsia="华文中宋" w:cs="Times New Roman"/>
          <w:b/>
          <w:bCs/>
          <w:sz w:val="36"/>
          <w:szCs w:val="36"/>
        </w:rPr>
        <w:t>1.</w:t>
      </w:r>
      <w:r>
        <w:rPr>
          <w:rFonts w:ascii="华文中宋" w:hAnsi="Times New Roman" w:eastAsia="华文中宋" w:cs="Times New Roman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华文中宋" w:hAnsi="Times New Roman" w:eastAsia="华文中宋" w:cs="Times New Roman"/>
          <w:b/>
          <w:bCs/>
          <w:sz w:val="36"/>
          <w:szCs w:val="36"/>
          <w:u w:val="single"/>
        </w:rPr>
        <w:t>商务英语</w:t>
      </w:r>
      <w:r>
        <w:rPr>
          <w:rFonts w:ascii="华文中宋" w:hAnsi="Times New Roman" w:eastAsia="华文中宋" w:cs="Times New Roman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华文中宋" w:hAnsi="Times New Roman" w:eastAsia="华文中宋" w:cs="Times New Roman"/>
          <w:b/>
          <w:bCs/>
          <w:sz w:val="36"/>
          <w:szCs w:val="36"/>
        </w:rPr>
        <w:t>专业培养方案时间分配表</w:t>
      </w:r>
    </w:p>
    <w:p w14:paraId="6EB80962">
      <w:pPr>
        <w:adjustRightInd w:val="0"/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Cs w:val="21"/>
        </w:rPr>
      </w:pPr>
    </w:p>
    <w:tbl>
      <w:tblPr>
        <w:tblStyle w:val="34"/>
        <w:tblW w:w="13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627"/>
        <w:gridCol w:w="874"/>
        <w:gridCol w:w="787"/>
        <w:gridCol w:w="787"/>
        <w:gridCol w:w="1057"/>
        <w:gridCol w:w="880"/>
        <w:gridCol w:w="708"/>
        <w:gridCol w:w="1428"/>
        <w:gridCol w:w="1554"/>
        <w:gridCol w:w="868"/>
        <w:gridCol w:w="938"/>
        <w:gridCol w:w="844"/>
        <w:gridCol w:w="1316"/>
      </w:tblGrid>
      <w:tr w14:paraId="2EF8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5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FAF649F">
            <w:pPr>
              <w:jc w:val="center"/>
              <w:rPr>
                <w:rFonts w:ascii="Times New Roman" w:hAnsi="Times New Roman" w:eastAsia="宋体" w:cs="Times New Roman"/>
                <w:bCs/>
                <w:cap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学</w:t>
            </w:r>
          </w:p>
          <w:p w14:paraId="037A54C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3BD4C979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年</w:t>
            </w:r>
          </w:p>
        </w:tc>
        <w:tc>
          <w:tcPr>
            <w:tcW w:w="627" w:type="dxa"/>
            <w:vMerge w:val="restart"/>
            <w:tcBorders>
              <w:top w:val="single" w:color="auto" w:sz="12" w:space="0"/>
            </w:tcBorders>
            <w:vAlign w:val="center"/>
          </w:tcPr>
          <w:p w14:paraId="1535171C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学</w:t>
            </w:r>
          </w:p>
          <w:p w14:paraId="33FA2B31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2F23946B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期</w:t>
            </w:r>
          </w:p>
        </w:tc>
        <w:tc>
          <w:tcPr>
            <w:tcW w:w="874" w:type="dxa"/>
            <w:vMerge w:val="restart"/>
            <w:tcBorders>
              <w:top w:val="single" w:color="auto" w:sz="12" w:space="0"/>
            </w:tcBorders>
            <w:vAlign w:val="center"/>
          </w:tcPr>
          <w:p w14:paraId="3D0EF85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总</w:t>
            </w:r>
          </w:p>
          <w:p w14:paraId="75D294C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周</w:t>
            </w:r>
          </w:p>
          <w:p w14:paraId="0CC1CBD0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数</w:t>
            </w:r>
          </w:p>
        </w:tc>
        <w:tc>
          <w:tcPr>
            <w:tcW w:w="1574" w:type="dxa"/>
            <w:gridSpan w:val="2"/>
            <w:tcBorders>
              <w:top w:val="single" w:color="auto" w:sz="12" w:space="0"/>
            </w:tcBorders>
            <w:vAlign w:val="center"/>
          </w:tcPr>
          <w:p w14:paraId="11658B3E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其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    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中</w:t>
            </w:r>
          </w:p>
        </w:tc>
        <w:tc>
          <w:tcPr>
            <w:tcW w:w="7433" w:type="dxa"/>
            <w:gridSpan w:val="7"/>
            <w:tcBorders>
              <w:top w:val="single" w:color="auto" w:sz="12" w:space="0"/>
            </w:tcBorders>
            <w:vAlign w:val="center"/>
          </w:tcPr>
          <w:p w14:paraId="53501D7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教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            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学</w:t>
            </w:r>
          </w:p>
        </w:tc>
        <w:tc>
          <w:tcPr>
            <w:tcW w:w="844" w:type="dxa"/>
            <w:vMerge w:val="restart"/>
            <w:tcBorders>
              <w:top w:val="single" w:color="auto" w:sz="12" w:space="0"/>
            </w:tcBorders>
            <w:vAlign w:val="center"/>
          </w:tcPr>
          <w:p w14:paraId="0968D99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教学</w:t>
            </w:r>
          </w:p>
          <w:p w14:paraId="5C39DFA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准备</w:t>
            </w:r>
          </w:p>
        </w:tc>
        <w:tc>
          <w:tcPr>
            <w:tcW w:w="131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BCFA11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备</w:t>
            </w:r>
          </w:p>
          <w:p w14:paraId="23B04103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5E7CC33B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注</w:t>
            </w:r>
          </w:p>
        </w:tc>
      </w:tr>
      <w:tr w14:paraId="6959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51" w:type="dxa"/>
            <w:vMerge w:val="continue"/>
            <w:tcBorders>
              <w:left w:val="single" w:color="auto" w:sz="12" w:space="0"/>
            </w:tcBorders>
            <w:vAlign w:val="center"/>
          </w:tcPr>
          <w:p w14:paraId="6F3E091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45807363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700DE6C0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69D29D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教育</w:t>
            </w:r>
          </w:p>
          <w:p w14:paraId="74A27C81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周数</w:t>
            </w:r>
          </w:p>
        </w:tc>
        <w:tc>
          <w:tcPr>
            <w:tcW w:w="787" w:type="dxa"/>
            <w:vAlign w:val="center"/>
          </w:tcPr>
          <w:p w14:paraId="02EBE226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寒</w:t>
            </w:r>
          </w:p>
          <w:p w14:paraId="0A08527A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暑</w:t>
            </w:r>
          </w:p>
          <w:p w14:paraId="750F9861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假</w:t>
            </w:r>
          </w:p>
        </w:tc>
        <w:tc>
          <w:tcPr>
            <w:tcW w:w="1057" w:type="dxa"/>
            <w:vAlign w:val="center"/>
          </w:tcPr>
          <w:p w14:paraId="23A2E9D2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上</w:t>
            </w:r>
          </w:p>
          <w:p w14:paraId="29460E8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2420C45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课</w:t>
            </w:r>
          </w:p>
        </w:tc>
        <w:tc>
          <w:tcPr>
            <w:tcW w:w="880" w:type="dxa"/>
            <w:vAlign w:val="center"/>
          </w:tcPr>
          <w:p w14:paraId="58660AC5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考</w:t>
            </w:r>
          </w:p>
          <w:p w14:paraId="250E0C3C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 w14:paraId="6A57D280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试</w:t>
            </w:r>
          </w:p>
        </w:tc>
        <w:tc>
          <w:tcPr>
            <w:tcW w:w="708" w:type="dxa"/>
            <w:vAlign w:val="center"/>
          </w:tcPr>
          <w:p w14:paraId="33A6A8EE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军事</w:t>
            </w:r>
          </w:p>
          <w:p w14:paraId="7C708B01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训练</w:t>
            </w:r>
          </w:p>
        </w:tc>
        <w:tc>
          <w:tcPr>
            <w:tcW w:w="1428" w:type="dxa"/>
            <w:vAlign w:val="center"/>
          </w:tcPr>
          <w:p w14:paraId="3982EB99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专业</w:t>
            </w:r>
          </w:p>
          <w:p w14:paraId="561BC9FC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实习</w:t>
            </w:r>
          </w:p>
        </w:tc>
        <w:tc>
          <w:tcPr>
            <w:tcW w:w="1554" w:type="dxa"/>
            <w:vAlign w:val="center"/>
          </w:tcPr>
          <w:p w14:paraId="09E172F6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毕业论文（设</w:t>
            </w:r>
          </w:p>
          <w:p w14:paraId="5B06835E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计）</w:t>
            </w:r>
          </w:p>
        </w:tc>
        <w:tc>
          <w:tcPr>
            <w:tcW w:w="868" w:type="dxa"/>
            <w:vAlign w:val="center"/>
          </w:tcPr>
          <w:p w14:paraId="12AB6C01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社会责</w:t>
            </w:r>
          </w:p>
          <w:p w14:paraId="4BE65D55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任教育</w:t>
            </w:r>
          </w:p>
          <w:p w14:paraId="69B0B4DC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实践</w:t>
            </w:r>
          </w:p>
        </w:tc>
        <w:tc>
          <w:tcPr>
            <w:tcW w:w="938" w:type="dxa"/>
            <w:vAlign w:val="center"/>
          </w:tcPr>
          <w:p w14:paraId="57D01F2E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创新创</w:t>
            </w:r>
          </w:p>
          <w:p w14:paraId="633C5083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业教育</w:t>
            </w:r>
          </w:p>
          <w:p w14:paraId="6A89DB87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实践</w:t>
            </w:r>
          </w:p>
        </w:tc>
        <w:tc>
          <w:tcPr>
            <w:tcW w:w="844" w:type="dxa"/>
            <w:vMerge w:val="continue"/>
            <w:vAlign w:val="center"/>
          </w:tcPr>
          <w:p w14:paraId="256C8F23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16" w:type="dxa"/>
            <w:vMerge w:val="continue"/>
            <w:tcBorders>
              <w:right w:val="single" w:color="auto" w:sz="12" w:space="0"/>
            </w:tcBorders>
            <w:vAlign w:val="center"/>
          </w:tcPr>
          <w:p w14:paraId="5F4AA0A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195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1" w:type="dxa"/>
            <w:vMerge w:val="restart"/>
            <w:tcBorders>
              <w:left w:val="single" w:color="auto" w:sz="12" w:space="0"/>
            </w:tcBorders>
            <w:vAlign w:val="center"/>
          </w:tcPr>
          <w:p w14:paraId="7B41B56A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一</w:t>
            </w:r>
          </w:p>
        </w:tc>
        <w:tc>
          <w:tcPr>
            <w:tcW w:w="627" w:type="dxa"/>
            <w:vAlign w:val="center"/>
          </w:tcPr>
          <w:p w14:paraId="0FB719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874" w:type="dxa"/>
            <w:vAlign w:val="center"/>
          </w:tcPr>
          <w:p w14:paraId="71312B45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</w:t>
            </w:r>
          </w:p>
        </w:tc>
        <w:tc>
          <w:tcPr>
            <w:tcW w:w="787" w:type="dxa"/>
            <w:vAlign w:val="center"/>
          </w:tcPr>
          <w:p w14:paraId="48574FEF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787" w:type="dxa"/>
            <w:vAlign w:val="center"/>
          </w:tcPr>
          <w:p w14:paraId="729BB95E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057" w:type="dxa"/>
            <w:vAlign w:val="center"/>
          </w:tcPr>
          <w:p w14:paraId="6C3F22A6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14</w:t>
            </w:r>
          </w:p>
        </w:tc>
        <w:tc>
          <w:tcPr>
            <w:tcW w:w="880" w:type="dxa"/>
            <w:vAlign w:val="center"/>
          </w:tcPr>
          <w:p w14:paraId="0ADD8660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39B0C95C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428" w:type="dxa"/>
            <w:vAlign w:val="center"/>
          </w:tcPr>
          <w:p w14:paraId="56279F4F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65EDC8C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68" w:type="dxa"/>
            <w:vMerge w:val="restart"/>
            <w:vAlign w:val="center"/>
          </w:tcPr>
          <w:p w14:paraId="17D898F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学分</w:t>
            </w:r>
          </w:p>
          <w:p w14:paraId="74AD26D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认定</w:t>
            </w:r>
          </w:p>
        </w:tc>
        <w:tc>
          <w:tcPr>
            <w:tcW w:w="938" w:type="dxa"/>
            <w:vMerge w:val="restart"/>
            <w:vAlign w:val="center"/>
          </w:tcPr>
          <w:p w14:paraId="63FD1DB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学分</w:t>
            </w:r>
          </w:p>
          <w:p w14:paraId="09991DF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认定</w:t>
            </w:r>
          </w:p>
        </w:tc>
        <w:tc>
          <w:tcPr>
            <w:tcW w:w="844" w:type="dxa"/>
            <w:vAlign w:val="center"/>
          </w:tcPr>
          <w:p w14:paraId="1F59A8AA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B36F37E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402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1" w:type="dxa"/>
            <w:vMerge w:val="continue"/>
            <w:tcBorders>
              <w:left w:val="single" w:color="auto" w:sz="12" w:space="0"/>
            </w:tcBorders>
            <w:vAlign w:val="center"/>
          </w:tcPr>
          <w:p w14:paraId="3C87896C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07B96C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874" w:type="dxa"/>
            <w:vAlign w:val="center"/>
          </w:tcPr>
          <w:p w14:paraId="1A1E9D9F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27</w:t>
            </w:r>
          </w:p>
        </w:tc>
        <w:tc>
          <w:tcPr>
            <w:tcW w:w="787" w:type="dxa"/>
            <w:vAlign w:val="center"/>
          </w:tcPr>
          <w:p w14:paraId="32CA0C8D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787" w:type="dxa"/>
            <w:vAlign w:val="center"/>
          </w:tcPr>
          <w:p w14:paraId="4768C045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1057" w:type="dxa"/>
            <w:vAlign w:val="center"/>
          </w:tcPr>
          <w:p w14:paraId="63DED897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880" w:type="dxa"/>
            <w:vAlign w:val="center"/>
          </w:tcPr>
          <w:p w14:paraId="5981CBCA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77191DDF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62971B5B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06A1B05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74F6FD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226E86A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8844C1E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6D2C17F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67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1" w:type="dxa"/>
            <w:vMerge w:val="restart"/>
            <w:tcBorders>
              <w:left w:val="single" w:color="auto" w:sz="12" w:space="0"/>
            </w:tcBorders>
            <w:vAlign w:val="center"/>
          </w:tcPr>
          <w:p w14:paraId="145EDA3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二</w:t>
            </w:r>
          </w:p>
        </w:tc>
        <w:tc>
          <w:tcPr>
            <w:tcW w:w="627" w:type="dxa"/>
            <w:vAlign w:val="center"/>
          </w:tcPr>
          <w:p w14:paraId="5C9A2A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874" w:type="dxa"/>
            <w:vAlign w:val="center"/>
          </w:tcPr>
          <w:p w14:paraId="4CC86937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</w:t>
            </w:r>
          </w:p>
        </w:tc>
        <w:tc>
          <w:tcPr>
            <w:tcW w:w="787" w:type="dxa"/>
            <w:vAlign w:val="center"/>
          </w:tcPr>
          <w:p w14:paraId="0E616A6A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787" w:type="dxa"/>
            <w:vAlign w:val="center"/>
          </w:tcPr>
          <w:p w14:paraId="099DFDC3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057" w:type="dxa"/>
            <w:vAlign w:val="center"/>
          </w:tcPr>
          <w:p w14:paraId="2FABCFEA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880" w:type="dxa"/>
            <w:vAlign w:val="center"/>
          </w:tcPr>
          <w:p w14:paraId="76F2BDC9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68D70CAE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51F72114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A134BBE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8E7CDA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2E7FD0E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1924C135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FDF9AAA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D5E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1" w:type="dxa"/>
            <w:vMerge w:val="continue"/>
            <w:tcBorders>
              <w:left w:val="single" w:color="auto" w:sz="12" w:space="0"/>
            </w:tcBorders>
            <w:vAlign w:val="center"/>
          </w:tcPr>
          <w:p w14:paraId="77102712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2B1AD8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4</w:t>
            </w:r>
          </w:p>
        </w:tc>
        <w:tc>
          <w:tcPr>
            <w:tcW w:w="874" w:type="dxa"/>
            <w:vAlign w:val="center"/>
          </w:tcPr>
          <w:p w14:paraId="09BB6DF0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27</w:t>
            </w:r>
          </w:p>
        </w:tc>
        <w:tc>
          <w:tcPr>
            <w:tcW w:w="787" w:type="dxa"/>
            <w:vAlign w:val="center"/>
          </w:tcPr>
          <w:p w14:paraId="5EE1E839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787" w:type="dxa"/>
            <w:vAlign w:val="center"/>
          </w:tcPr>
          <w:p w14:paraId="2B9E6E17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1057" w:type="dxa"/>
            <w:vAlign w:val="center"/>
          </w:tcPr>
          <w:p w14:paraId="7C9787B8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880" w:type="dxa"/>
            <w:vAlign w:val="center"/>
          </w:tcPr>
          <w:p w14:paraId="62024C15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0F22AB42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7B90EEB0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D9B3ECF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0BD4A4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4A4BA2E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0F7DDA08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2755E05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7806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1" w:type="dxa"/>
            <w:vMerge w:val="restart"/>
            <w:tcBorders>
              <w:left w:val="single" w:color="auto" w:sz="12" w:space="0"/>
            </w:tcBorders>
            <w:vAlign w:val="center"/>
          </w:tcPr>
          <w:p w14:paraId="0EB8DCD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三</w:t>
            </w:r>
          </w:p>
        </w:tc>
        <w:tc>
          <w:tcPr>
            <w:tcW w:w="627" w:type="dxa"/>
            <w:vAlign w:val="center"/>
          </w:tcPr>
          <w:p w14:paraId="0B2FFF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5</w:t>
            </w:r>
          </w:p>
        </w:tc>
        <w:tc>
          <w:tcPr>
            <w:tcW w:w="874" w:type="dxa"/>
            <w:vAlign w:val="center"/>
          </w:tcPr>
          <w:p w14:paraId="656268D4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</w:t>
            </w:r>
          </w:p>
        </w:tc>
        <w:tc>
          <w:tcPr>
            <w:tcW w:w="787" w:type="dxa"/>
            <w:vAlign w:val="center"/>
          </w:tcPr>
          <w:p w14:paraId="4D55BAA3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787" w:type="dxa"/>
            <w:vAlign w:val="center"/>
          </w:tcPr>
          <w:p w14:paraId="5DEED0C7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057" w:type="dxa"/>
            <w:vAlign w:val="center"/>
          </w:tcPr>
          <w:p w14:paraId="37EB20FD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880" w:type="dxa"/>
            <w:vAlign w:val="center"/>
          </w:tcPr>
          <w:p w14:paraId="3B284233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2E902A51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918E843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DA713DF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62B30F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0D36B61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C9ADFC1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7F859B6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A5C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1" w:type="dxa"/>
            <w:vMerge w:val="continue"/>
            <w:tcBorders>
              <w:left w:val="single" w:color="auto" w:sz="12" w:space="0"/>
            </w:tcBorders>
            <w:vAlign w:val="center"/>
          </w:tcPr>
          <w:p w14:paraId="1E17BBA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7ABDE0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6</w:t>
            </w:r>
          </w:p>
        </w:tc>
        <w:tc>
          <w:tcPr>
            <w:tcW w:w="874" w:type="dxa"/>
            <w:vAlign w:val="center"/>
          </w:tcPr>
          <w:p w14:paraId="089D3023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27</w:t>
            </w:r>
          </w:p>
        </w:tc>
        <w:tc>
          <w:tcPr>
            <w:tcW w:w="787" w:type="dxa"/>
            <w:vAlign w:val="center"/>
          </w:tcPr>
          <w:p w14:paraId="54388D1A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787" w:type="dxa"/>
            <w:vAlign w:val="center"/>
          </w:tcPr>
          <w:p w14:paraId="5FDCB89F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1057" w:type="dxa"/>
            <w:vAlign w:val="center"/>
          </w:tcPr>
          <w:p w14:paraId="77D6819F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880" w:type="dxa"/>
            <w:vAlign w:val="center"/>
          </w:tcPr>
          <w:p w14:paraId="5623DE1B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1EC21A80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9112C12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9D03CF2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750041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4D1F3A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3B0192A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202B03D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9D8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51" w:type="dxa"/>
            <w:vMerge w:val="restart"/>
            <w:tcBorders>
              <w:left w:val="single" w:color="auto" w:sz="12" w:space="0"/>
            </w:tcBorders>
            <w:vAlign w:val="center"/>
          </w:tcPr>
          <w:p w14:paraId="56A504AF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四</w:t>
            </w:r>
          </w:p>
        </w:tc>
        <w:tc>
          <w:tcPr>
            <w:tcW w:w="627" w:type="dxa"/>
            <w:vAlign w:val="center"/>
          </w:tcPr>
          <w:p w14:paraId="50523A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7</w:t>
            </w:r>
          </w:p>
        </w:tc>
        <w:tc>
          <w:tcPr>
            <w:tcW w:w="874" w:type="dxa"/>
            <w:vAlign w:val="center"/>
          </w:tcPr>
          <w:p w14:paraId="1B815EFC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</w:t>
            </w:r>
          </w:p>
        </w:tc>
        <w:tc>
          <w:tcPr>
            <w:tcW w:w="787" w:type="dxa"/>
            <w:vAlign w:val="center"/>
          </w:tcPr>
          <w:p w14:paraId="0FDBAD19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787" w:type="dxa"/>
            <w:vAlign w:val="center"/>
          </w:tcPr>
          <w:p w14:paraId="657997A7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057" w:type="dxa"/>
            <w:vAlign w:val="center"/>
          </w:tcPr>
          <w:p w14:paraId="1C0AB85D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80" w:type="dxa"/>
            <w:vAlign w:val="center"/>
          </w:tcPr>
          <w:p w14:paraId="63EC0B45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4086B60B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6CFBC27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8</w:t>
            </w:r>
          </w:p>
        </w:tc>
        <w:tc>
          <w:tcPr>
            <w:tcW w:w="1554" w:type="dxa"/>
            <w:vAlign w:val="center"/>
          </w:tcPr>
          <w:p w14:paraId="6D118825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3D90F5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725DF0F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4B017FC9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4A18616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5E91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1" w:type="dxa"/>
            <w:vMerge w:val="continue"/>
            <w:tcBorders>
              <w:left w:val="single" w:color="auto" w:sz="12" w:space="0"/>
            </w:tcBorders>
            <w:vAlign w:val="center"/>
          </w:tcPr>
          <w:p w14:paraId="2D006FC0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43BD5B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8</w:t>
            </w:r>
          </w:p>
        </w:tc>
        <w:tc>
          <w:tcPr>
            <w:tcW w:w="874" w:type="dxa"/>
            <w:vAlign w:val="center"/>
          </w:tcPr>
          <w:p w14:paraId="6247F164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787" w:type="dxa"/>
            <w:vAlign w:val="center"/>
          </w:tcPr>
          <w:p w14:paraId="79356EA5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787" w:type="dxa"/>
            <w:vAlign w:val="center"/>
          </w:tcPr>
          <w:p w14:paraId="350DDB20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 w14:paraId="7CD5AA50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379A8DD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FE4759A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72A020BC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F33B29B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8</w:t>
            </w:r>
          </w:p>
        </w:tc>
        <w:tc>
          <w:tcPr>
            <w:tcW w:w="868" w:type="dxa"/>
            <w:vMerge w:val="continue"/>
            <w:vAlign w:val="center"/>
          </w:tcPr>
          <w:p w14:paraId="310F499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DBEAAC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64F9C0EB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1A2D4BA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6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月中旬毕业资格审查</w:t>
            </w:r>
          </w:p>
        </w:tc>
      </w:tr>
      <w:tr w14:paraId="301F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8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D3D470B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合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计</w:t>
            </w:r>
          </w:p>
        </w:tc>
        <w:tc>
          <w:tcPr>
            <w:tcW w:w="874" w:type="dxa"/>
            <w:tcBorders>
              <w:bottom w:val="single" w:color="auto" w:sz="12" w:space="0"/>
            </w:tcBorders>
            <w:vAlign w:val="center"/>
          </w:tcPr>
          <w:p w14:paraId="5987F8D0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199</w:t>
            </w:r>
          </w:p>
        </w:tc>
        <w:tc>
          <w:tcPr>
            <w:tcW w:w="787" w:type="dxa"/>
            <w:tcBorders>
              <w:bottom w:val="single" w:color="auto" w:sz="12" w:space="0"/>
            </w:tcBorders>
            <w:vAlign w:val="center"/>
          </w:tcPr>
          <w:p w14:paraId="663AB846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158</w:t>
            </w:r>
          </w:p>
        </w:tc>
        <w:tc>
          <w:tcPr>
            <w:tcW w:w="787" w:type="dxa"/>
            <w:tcBorders>
              <w:bottom w:val="single" w:color="auto" w:sz="12" w:space="0"/>
            </w:tcBorders>
            <w:vAlign w:val="center"/>
          </w:tcPr>
          <w:p w14:paraId="319E6860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41</w:t>
            </w:r>
          </w:p>
        </w:tc>
        <w:tc>
          <w:tcPr>
            <w:tcW w:w="1057" w:type="dxa"/>
            <w:tcBorders>
              <w:bottom w:val="single" w:color="auto" w:sz="12" w:space="0"/>
            </w:tcBorders>
            <w:vAlign w:val="center"/>
          </w:tcPr>
          <w:p w14:paraId="6C423531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108</w:t>
            </w:r>
          </w:p>
        </w:tc>
        <w:tc>
          <w:tcPr>
            <w:tcW w:w="880" w:type="dxa"/>
            <w:tcBorders>
              <w:bottom w:val="single" w:color="auto" w:sz="12" w:space="0"/>
            </w:tcBorders>
            <w:vAlign w:val="center"/>
          </w:tcPr>
          <w:p w14:paraId="2BA0F293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14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699D50D5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1428" w:type="dxa"/>
            <w:tcBorders>
              <w:bottom w:val="single" w:color="auto" w:sz="12" w:space="0"/>
            </w:tcBorders>
            <w:vAlign w:val="center"/>
          </w:tcPr>
          <w:p w14:paraId="768DE5F7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8</w:t>
            </w:r>
          </w:p>
        </w:tc>
        <w:tc>
          <w:tcPr>
            <w:tcW w:w="1554" w:type="dxa"/>
            <w:tcBorders>
              <w:bottom w:val="single" w:color="auto" w:sz="12" w:space="0"/>
            </w:tcBorders>
            <w:vAlign w:val="center"/>
          </w:tcPr>
          <w:p w14:paraId="60EE986E">
            <w:pPr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8</w:t>
            </w:r>
          </w:p>
        </w:tc>
        <w:tc>
          <w:tcPr>
            <w:tcW w:w="868" w:type="dxa"/>
            <w:vMerge w:val="continue"/>
            <w:tcBorders>
              <w:bottom w:val="single" w:color="auto" w:sz="12" w:space="0"/>
            </w:tcBorders>
            <w:vAlign w:val="center"/>
          </w:tcPr>
          <w:p w14:paraId="19BFB454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38" w:type="dxa"/>
            <w:vMerge w:val="continue"/>
            <w:tcBorders>
              <w:bottom w:val="single" w:color="auto" w:sz="12" w:space="0"/>
            </w:tcBorders>
            <w:vAlign w:val="center"/>
          </w:tcPr>
          <w:p w14:paraId="24B7A817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44" w:type="dxa"/>
            <w:tcBorders>
              <w:bottom w:val="single" w:color="auto" w:sz="12" w:space="0"/>
            </w:tcBorders>
            <w:vAlign w:val="center"/>
          </w:tcPr>
          <w:p w14:paraId="1D2B7D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8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EB7080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71336890">
      <w:pPr>
        <w:spacing w:line="500" w:lineRule="exact"/>
        <w:jc w:val="left"/>
        <w:rPr>
          <w:rFonts w:ascii="Times New Roman" w:hAnsi="Times New Roman" w:eastAsia="宋体" w:cs="Times New Roman"/>
          <w:szCs w:val="21"/>
        </w:rPr>
        <w:sectPr>
          <w:pgSz w:w="16838" w:h="11906" w:orient="landscape"/>
          <w:pgMar w:top="1440" w:right="1797" w:bottom="1440" w:left="1797" w:header="567" w:footer="567" w:gutter="0"/>
          <w:cols w:space="720" w:num="1"/>
          <w:docGrid w:type="lines" w:linePitch="312" w:charSpace="0"/>
        </w:sectPr>
      </w:pPr>
    </w:p>
    <w:p w14:paraId="3BFED370">
      <w:pPr>
        <w:adjustRightInd w:val="0"/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 w:val="32"/>
          <w:szCs w:val="32"/>
        </w:rPr>
      </w:pP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表</w:t>
      </w:r>
      <w:r>
        <w:rPr>
          <w:rFonts w:ascii="华文中宋" w:hAnsi="Times New Roman" w:eastAsia="华文中宋" w:cs="Times New Roman"/>
          <w:b/>
          <w:bCs/>
          <w:sz w:val="32"/>
          <w:szCs w:val="32"/>
        </w:rPr>
        <w:t>2.</w:t>
      </w:r>
      <w:r>
        <w:rPr>
          <w:rFonts w:ascii="华文中宋" w:hAnsi="Times New Roman" w:eastAsia="华文中宋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  <w:u w:val="single"/>
        </w:rPr>
        <w:t>商务英语</w:t>
      </w:r>
      <w:r>
        <w:rPr>
          <w:rFonts w:ascii="华文中宋" w:hAnsi="Times New Roman" w:eastAsia="华文中宋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专业培养方案课程进度表（</w:t>
      </w:r>
      <w:r>
        <w:rPr>
          <w:rFonts w:ascii="华文中宋" w:hAnsi="Times New Roman" w:eastAsia="华文中宋" w:cs="Times New Roman"/>
          <w:b/>
          <w:bCs/>
          <w:sz w:val="32"/>
          <w:szCs w:val="32"/>
        </w:rPr>
        <w:t>1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）</w:t>
      </w:r>
    </w:p>
    <w:p w14:paraId="49163D42">
      <w:pPr>
        <w:adjustRightInd w:val="0"/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Cs w:val="21"/>
        </w:rPr>
      </w:pPr>
    </w:p>
    <w:tbl>
      <w:tblPr>
        <w:tblStyle w:val="34"/>
        <w:tblW w:w="97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1"/>
        <w:gridCol w:w="1172"/>
        <w:gridCol w:w="2669"/>
        <w:gridCol w:w="598"/>
        <w:gridCol w:w="541"/>
        <w:gridCol w:w="522"/>
        <w:gridCol w:w="522"/>
        <w:gridCol w:w="522"/>
        <w:gridCol w:w="522"/>
        <w:gridCol w:w="652"/>
        <w:gridCol w:w="10"/>
        <w:gridCol w:w="852"/>
      </w:tblGrid>
      <w:tr w14:paraId="2A0C6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601" w:type="dxa"/>
            <w:vMerge w:val="restart"/>
            <w:tcBorders>
              <w:top w:val="single" w:color="auto" w:sz="12" w:space="0"/>
            </w:tcBorders>
            <w:vAlign w:val="center"/>
          </w:tcPr>
          <w:p w14:paraId="28375484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2711E3BE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601" w:type="dxa"/>
            <w:vMerge w:val="restart"/>
            <w:tcBorders>
              <w:top w:val="single" w:color="auto" w:sz="12" w:space="0"/>
            </w:tcBorders>
            <w:vAlign w:val="center"/>
          </w:tcPr>
          <w:p w14:paraId="7CF7E16A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36CB633F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1172" w:type="dxa"/>
            <w:vMerge w:val="restart"/>
            <w:tcBorders>
              <w:top w:val="single" w:color="auto" w:sz="12" w:space="0"/>
            </w:tcBorders>
            <w:vAlign w:val="center"/>
          </w:tcPr>
          <w:p w14:paraId="5B50DBD5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669" w:type="dxa"/>
            <w:vMerge w:val="restart"/>
            <w:tcBorders>
              <w:top w:val="single" w:color="auto" w:sz="12" w:space="0"/>
            </w:tcBorders>
            <w:vAlign w:val="center"/>
          </w:tcPr>
          <w:p w14:paraId="0EC35B46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98" w:type="dxa"/>
            <w:vMerge w:val="restart"/>
            <w:tcBorders>
              <w:top w:val="single" w:color="auto" w:sz="12" w:space="0"/>
            </w:tcBorders>
            <w:vAlign w:val="center"/>
          </w:tcPr>
          <w:p w14:paraId="005703E2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7145D8E1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541" w:type="dxa"/>
            <w:vMerge w:val="restart"/>
            <w:tcBorders>
              <w:top w:val="single" w:color="auto" w:sz="12" w:space="0"/>
            </w:tcBorders>
            <w:vAlign w:val="center"/>
          </w:tcPr>
          <w:p w14:paraId="449A5D7D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</w:t>
            </w:r>
          </w:p>
          <w:p w14:paraId="4FD8CA0E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分</w:t>
            </w:r>
          </w:p>
          <w:p w14:paraId="4B70861A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2088" w:type="dxa"/>
            <w:gridSpan w:val="4"/>
            <w:tcBorders>
              <w:top w:val="single" w:color="auto" w:sz="12" w:space="0"/>
            </w:tcBorders>
            <w:vAlign w:val="center"/>
          </w:tcPr>
          <w:p w14:paraId="08DD7261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学时数</w:t>
            </w:r>
          </w:p>
        </w:tc>
        <w:tc>
          <w:tcPr>
            <w:tcW w:w="652" w:type="dxa"/>
            <w:vMerge w:val="restart"/>
            <w:tcBorders>
              <w:top w:val="single" w:color="auto" w:sz="12" w:space="0"/>
            </w:tcBorders>
            <w:vAlign w:val="center"/>
          </w:tcPr>
          <w:p w14:paraId="201E05A4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开设</w:t>
            </w:r>
          </w:p>
          <w:p w14:paraId="00C48AB7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86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6039B97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62B82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601" w:type="dxa"/>
            <w:vMerge w:val="continue"/>
            <w:vAlign w:val="center"/>
          </w:tcPr>
          <w:p w14:paraId="17C8CFB6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24D1081A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 w14:paraId="7D99C970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68327138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vAlign w:val="center"/>
          </w:tcPr>
          <w:p w14:paraId="41E8695D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vMerge w:val="continue"/>
            <w:vAlign w:val="center"/>
          </w:tcPr>
          <w:p w14:paraId="74F14550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3A30BE97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总</w:t>
            </w:r>
          </w:p>
          <w:p w14:paraId="3CF8C00E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</w:t>
            </w:r>
          </w:p>
          <w:p w14:paraId="53AC6512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时</w:t>
            </w:r>
          </w:p>
        </w:tc>
        <w:tc>
          <w:tcPr>
            <w:tcW w:w="522" w:type="dxa"/>
            <w:vAlign w:val="center"/>
          </w:tcPr>
          <w:p w14:paraId="58C1661F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</w:t>
            </w:r>
          </w:p>
          <w:p w14:paraId="3FE25B1F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6C5D473D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授</w:t>
            </w:r>
          </w:p>
        </w:tc>
        <w:tc>
          <w:tcPr>
            <w:tcW w:w="522" w:type="dxa"/>
            <w:vAlign w:val="center"/>
          </w:tcPr>
          <w:p w14:paraId="52FC2362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</w:t>
            </w:r>
          </w:p>
          <w:p w14:paraId="13B4E49F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验</w:t>
            </w:r>
          </w:p>
          <w:p w14:paraId="0A6DCEE1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/</w:t>
            </w:r>
          </w:p>
          <w:p w14:paraId="71E950C2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</w:t>
            </w:r>
          </w:p>
          <w:p w14:paraId="3FC64542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践</w:t>
            </w:r>
          </w:p>
        </w:tc>
        <w:tc>
          <w:tcPr>
            <w:tcW w:w="522" w:type="dxa"/>
            <w:vAlign w:val="center"/>
          </w:tcPr>
          <w:p w14:paraId="4B716614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</w:t>
            </w:r>
          </w:p>
          <w:p w14:paraId="6C5F0E51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座</w:t>
            </w:r>
          </w:p>
          <w:p w14:paraId="356FF9B1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及</w:t>
            </w:r>
          </w:p>
          <w:p w14:paraId="3D7324D2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</w:t>
            </w:r>
          </w:p>
          <w:p w14:paraId="73C86317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它</w:t>
            </w:r>
          </w:p>
        </w:tc>
        <w:tc>
          <w:tcPr>
            <w:tcW w:w="652" w:type="dxa"/>
            <w:vMerge w:val="continue"/>
            <w:vAlign w:val="center"/>
          </w:tcPr>
          <w:p w14:paraId="7C05BBDF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 w:val="continue"/>
            <w:vAlign w:val="center"/>
          </w:tcPr>
          <w:p w14:paraId="5EA28DDC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</w:tr>
      <w:tr w14:paraId="178C6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1" w:type="dxa"/>
            <w:vMerge w:val="restart"/>
            <w:vAlign w:val="center"/>
          </w:tcPr>
          <w:p w14:paraId="0543F32C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公共</w:t>
            </w:r>
          </w:p>
          <w:p w14:paraId="1088A804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基础</w:t>
            </w:r>
          </w:p>
          <w:p w14:paraId="27213049"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601" w:type="dxa"/>
            <w:vMerge w:val="restart"/>
            <w:vAlign w:val="center"/>
          </w:tcPr>
          <w:p w14:paraId="03029B7D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公共</w:t>
            </w:r>
          </w:p>
          <w:p w14:paraId="78D1AC3C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必修</w:t>
            </w:r>
          </w:p>
          <w:p w14:paraId="3D02DCAC"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1172" w:type="dxa"/>
            <w:vAlign w:val="center"/>
          </w:tcPr>
          <w:p w14:paraId="60F5663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20230030</w:t>
            </w:r>
          </w:p>
        </w:tc>
        <w:tc>
          <w:tcPr>
            <w:tcW w:w="2669" w:type="dxa"/>
            <w:vAlign w:val="center"/>
          </w:tcPr>
          <w:p w14:paraId="054C8B83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思想道德与法治</w:t>
            </w:r>
          </w:p>
          <w:p w14:paraId="08D63B1C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Morality and Rule of  Law</w:t>
            </w:r>
          </w:p>
        </w:tc>
        <w:tc>
          <w:tcPr>
            <w:tcW w:w="598" w:type="dxa"/>
            <w:vAlign w:val="center"/>
          </w:tcPr>
          <w:p w14:paraId="1AE00A6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63A1DC1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14:paraId="6DC50588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51</w:t>
            </w:r>
          </w:p>
        </w:tc>
        <w:tc>
          <w:tcPr>
            <w:tcW w:w="522" w:type="dxa"/>
            <w:vAlign w:val="center"/>
          </w:tcPr>
          <w:p w14:paraId="5C81E2FA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45</w:t>
            </w:r>
          </w:p>
        </w:tc>
        <w:tc>
          <w:tcPr>
            <w:tcW w:w="522" w:type="dxa"/>
            <w:vAlign w:val="center"/>
          </w:tcPr>
          <w:p w14:paraId="5FB4A8D9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22" w:type="dxa"/>
            <w:vAlign w:val="center"/>
          </w:tcPr>
          <w:p w14:paraId="140FB2B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5162DD4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862" w:type="dxa"/>
            <w:gridSpan w:val="2"/>
            <w:vAlign w:val="center"/>
          </w:tcPr>
          <w:p w14:paraId="0F298E7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4510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1" w:type="dxa"/>
            <w:vMerge w:val="continue"/>
            <w:vAlign w:val="center"/>
          </w:tcPr>
          <w:p w14:paraId="21F5C20E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0C1EEB5E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620A279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20170002</w:t>
            </w:r>
          </w:p>
        </w:tc>
        <w:tc>
          <w:tcPr>
            <w:tcW w:w="2669" w:type="dxa"/>
            <w:vAlign w:val="center"/>
          </w:tcPr>
          <w:p w14:paraId="7BF3538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中国近现代史纲要</w:t>
            </w:r>
          </w:p>
          <w:p w14:paraId="2350B65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 Survey of Modern History of China</w:t>
            </w:r>
          </w:p>
        </w:tc>
        <w:tc>
          <w:tcPr>
            <w:tcW w:w="598" w:type="dxa"/>
            <w:vAlign w:val="center"/>
          </w:tcPr>
          <w:p w14:paraId="1E0FBDC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71E30C1B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14:paraId="3F9C90E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51</w:t>
            </w:r>
          </w:p>
        </w:tc>
        <w:tc>
          <w:tcPr>
            <w:tcW w:w="522" w:type="dxa"/>
            <w:vAlign w:val="center"/>
          </w:tcPr>
          <w:p w14:paraId="283A356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45</w:t>
            </w:r>
          </w:p>
        </w:tc>
        <w:tc>
          <w:tcPr>
            <w:tcW w:w="522" w:type="dxa"/>
            <w:vAlign w:val="center"/>
          </w:tcPr>
          <w:p w14:paraId="44A32970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22" w:type="dxa"/>
            <w:vAlign w:val="center"/>
          </w:tcPr>
          <w:p w14:paraId="35AE2D0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123B711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862" w:type="dxa"/>
            <w:gridSpan w:val="2"/>
            <w:vAlign w:val="center"/>
          </w:tcPr>
          <w:p w14:paraId="39C3EC2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6F8B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1" w:type="dxa"/>
            <w:vMerge w:val="continue"/>
            <w:vAlign w:val="center"/>
          </w:tcPr>
          <w:p w14:paraId="374EE3FF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142EE632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550AE4E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20180003</w:t>
            </w:r>
          </w:p>
        </w:tc>
        <w:tc>
          <w:tcPr>
            <w:tcW w:w="2669" w:type="dxa"/>
            <w:vAlign w:val="center"/>
          </w:tcPr>
          <w:p w14:paraId="6D6FC27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马克思主义基本原理</w:t>
            </w:r>
          </w:p>
          <w:p w14:paraId="24E78537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Basic Principles of Marxism</w:t>
            </w:r>
          </w:p>
        </w:tc>
        <w:tc>
          <w:tcPr>
            <w:tcW w:w="598" w:type="dxa"/>
            <w:vAlign w:val="center"/>
          </w:tcPr>
          <w:p w14:paraId="3185CB24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2AF5916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14:paraId="741DB0CD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51</w:t>
            </w:r>
          </w:p>
        </w:tc>
        <w:tc>
          <w:tcPr>
            <w:tcW w:w="522" w:type="dxa"/>
            <w:vAlign w:val="center"/>
          </w:tcPr>
          <w:p w14:paraId="1127CE7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45</w:t>
            </w:r>
          </w:p>
        </w:tc>
        <w:tc>
          <w:tcPr>
            <w:tcW w:w="522" w:type="dxa"/>
            <w:vAlign w:val="center"/>
          </w:tcPr>
          <w:p w14:paraId="5AEE4C0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22" w:type="dxa"/>
            <w:vAlign w:val="center"/>
          </w:tcPr>
          <w:p w14:paraId="3E27AD1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9205A1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862" w:type="dxa"/>
            <w:gridSpan w:val="2"/>
            <w:vAlign w:val="center"/>
          </w:tcPr>
          <w:p w14:paraId="62AF7D2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583B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1" w:type="dxa"/>
            <w:vMerge w:val="continue"/>
            <w:vAlign w:val="center"/>
          </w:tcPr>
          <w:p w14:paraId="1168288A"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7F237E4D"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26744BEB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20170033</w:t>
            </w:r>
          </w:p>
        </w:tc>
        <w:tc>
          <w:tcPr>
            <w:tcW w:w="2669" w:type="dxa"/>
            <w:vAlign w:val="center"/>
          </w:tcPr>
          <w:p w14:paraId="1D3A0390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毛泽东思想与中国特色社会主义理论体系概论</w:t>
            </w:r>
          </w:p>
          <w:p w14:paraId="7D7A47FE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An Introduction of Mao Zedong Thought and Theoretic System of Socialism with Chinese Characteristics</w:t>
            </w:r>
          </w:p>
        </w:tc>
        <w:tc>
          <w:tcPr>
            <w:tcW w:w="598" w:type="dxa"/>
            <w:vAlign w:val="center"/>
          </w:tcPr>
          <w:p w14:paraId="4099CEA8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3CC4EDD5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14:paraId="7631C7E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51</w:t>
            </w:r>
          </w:p>
        </w:tc>
        <w:tc>
          <w:tcPr>
            <w:tcW w:w="522" w:type="dxa"/>
            <w:vAlign w:val="center"/>
          </w:tcPr>
          <w:p w14:paraId="422DABA1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45</w:t>
            </w:r>
          </w:p>
        </w:tc>
        <w:tc>
          <w:tcPr>
            <w:tcW w:w="522" w:type="dxa"/>
            <w:vAlign w:val="center"/>
          </w:tcPr>
          <w:p w14:paraId="737D5E7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22" w:type="dxa"/>
            <w:vAlign w:val="center"/>
          </w:tcPr>
          <w:p w14:paraId="70C9E0D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4773E0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862" w:type="dxa"/>
            <w:gridSpan w:val="2"/>
            <w:vAlign w:val="center"/>
          </w:tcPr>
          <w:p w14:paraId="64BBAFF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9EC4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1" w:type="dxa"/>
            <w:vMerge w:val="continue"/>
            <w:vAlign w:val="center"/>
          </w:tcPr>
          <w:p w14:paraId="788F8F32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6657D084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6169DD26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20170031</w:t>
            </w:r>
          </w:p>
        </w:tc>
        <w:tc>
          <w:tcPr>
            <w:tcW w:w="2669" w:type="dxa"/>
            <w:vAlign w:val="center"/>
          </w:tcPr>
          <w:p w14:paraId="3C55CAB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形势与政策</w:t>
            </w:r>
          </w:p>
          <w:p w14:paraId="4FB109D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Current Situation and Policy</w:t>
            </w:r>
          </w:p>
        </w:tc>
        <w:tc>
          <w:tcPr>
            <w:tcW w:w="598" w:type="dxa"/>
            <w:vAlign w:val="center"/>
          </w:tcPr>
          <w:p w14:paraId="1600F57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3DD18CD6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59E7892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14:paraId="09C548D0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vAlign w:val="center"/>
          </w:tcPr>
          <w:p w14:paraId="4F90895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233974B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C64A97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1-6</w:t>
            </w:r>
          </w:p>
        </w:tc>
        <w:tc>
          <w:tcPr>
            <w:tcW w:w="862" w:type="dxa"/>
            <w:gridSpan w:val="2"/>
            <w:vAlign w:val="center"/>
          </w:tcPr>
          <w:p w14:paraId="52FA0F4B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考查，每学期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学时</w:t>
            </w:r>
          </w:p>
        </w:tc>
      </w:tr>
      <w:tr w14:paraId="2A0C9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1" w:type="dxa"/>
            <w:vMerge w:val="continue"/>
            <w:vAlign w:val="center"/>
          </w:tcPr>
          <w:p w14:paraId="551BF694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7D1F546A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0AB1FE56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20230032</w:t>
            </w:r>
          </w:p>
        </w:tc>
        <w:tc>
          <w:tcPr>
            <w:tcW w:w="2669" w:type="dxa"/>
            <w:vAlign w:val="center"/>
          </w:tcPr>
          <w:p w14:paraId="2AAE392E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习近平新时代中国特色社会主义思想概论</w:t>
            </w:r>
          </w:p>
          <w:p w14:paraId="6A113B90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Xi Jinping Thought on Socialism with Chinese Characteristics for a New Era</w:t>
            </w:r>
          </w:p>
        </w:tc>
        <w:tc>
          <w:tcPr>
            <w:tcW w:w="598" w:type="dxa"/>
            <w:vAlign w:val="center"/>
          </w:tcPr>
          <w:p w14:paraId="0B22F3C5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060FB4EA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14:paraId="714EBCA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51</w:t>
            </w:r>
          </w:p>
        </w:tc>
        <w:tc>
          <w:tcPr>
            <w:tcW w:w="522" w:type="dxa"/>
            <w:vAlign w:val="center"/>
          </w:tcPr>
          <w:p w14:paraId="29EF17C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34</w:t>
            </w:r>
          </w:p>
        </w:tc>
        <w:tc>
          <w:tcPr>
            <w:tcW w:w="522" w:type="dxa"/>
            <w:vAlign w:val="center"/>
          </w:tcPr>
          <w:p w14:paraId="674C2461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17</w:t>
            </w:r>
          </w:p>
        </w:tc>
        <w:tc>
          <w:tcPr>
            <w:tcW w:w="522" w:type="dxa"/>
            <w:vAlign w:val="center"/>
          </w:tcPr>
          <w:p w14:paraId="376CB79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8A25B41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862" w:type="dxa"/>
            <w:gridSpan w:val="2"/>
            <w:vAlign w:val="center"/>
          </w:tcPr>
          <w:p w14:paraId="58649F8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9C89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1" w:type="dxa"/>
            <w:vMerge w:val="continue"/>
            <w:vAlign w:val="center"/>
          </w:tcPr>
          <w:p w14:paraId="3E1B547A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43290855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791DD9E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20110019</w:t>
            </w:r>
          </w:p>
        </w:tc>
        <w:tc>
          <w:tcPr>
            <w:tcW w:w="2669" w:type="dxa"/>
            <w:vAlign w:val="center"/>
          </w:tcPr>
          <w:p w14:paraId="1379825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社会责任教育</w:t>
            </w:r>
          </w:p>
          <w:p w14:paraId="2F07F4EC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Social Responsibility Education</w:t>
            </w:r>
          </w:p>
        </w:tc>
        <w:tc>
          <w:tcPr>
            <w:tcW w:w="598" w:type="dxa"/>
            <w:vAlign w:val="center"/>
          </w:tcPr>
          <w:p w14:paraId="6464573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34CC2860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522" w:type="dxa"/>
            <w:vAlign w:val="center"/>
          </w:tcPr>
          <w:p w14:paraId="1F72606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22" w:type="dxa"/>
            <w:vAlign w:val="center"/>
          </w:tcPr>
          <w:p w14:paraId="1ED3B8F4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22" w:type="dxa"/>
            <w:vAlign w:val="center"/>
          </w:tcPr>
          <w:p w14:paraId="59580FE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573019F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6152B2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862" w:type="dxa"/>
            <w:gridSpan w:val="2"/>
            <w:vAlign w:val="center"/>
          </w:tcPr>
          <w:p w14:paraId="195FA264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考查</w:t>
            </w:r>
          </w:p>
        </w:tc>
      </w:tr>
      <w:tr w14:paraId="67C10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1" w:type="dxa"/>
            <w:vMerge w:val="continue"/>
            <w:vAlign w:val="center"/>
          </w:tcPr>
          <w:p w14:paraId="2ACC2E08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0FC23736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287AB42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20110101</w:t>
            </w:r>
          </w:p>
        </w:tc>
        <w:tc>
          <w:tcPr>
            <w:tcW w:w="2669" w:type="dxa"/>
            <w:vAlign w:val="center"/>
          </w:tcPr>
          <w:p w14:paraId="5964CC0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第二外语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日语、俄语、德语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 1</w:t>
            </w:r>
          </w:p>
          <w:p w14:paraId="4845928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Second Foreign Language 1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Japanese, Russian, German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598" w:type="dxa"/>
            <w:vAlign w:val="center"/>
          </w:tcPr>
          <w:p w14:paraId="5E3D2210">
            <w:pPr>
              <w:spacing w:line="0" w:lineRule="atLeast"/>
              <w:ind w:left="15" w:leftChars="-62" w:right="-166" w:rightChars="-79" w:hanging="145" w:hangingChars="8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3136221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0F9A26E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vAlign w:val="center"/>
          </w:tcPr>
          <w:p w14:paraId="4AFE81D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vAlign w:val="center"/>
          </w:tcPr>
          <w:p w14:paraId="3B8D102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1AD9D47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756699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862" w:type="dxa"/>
            <w:gridSpan w:val="2"/>
            <w:vAlign w:val="center"/>
          </w:tcPr>
          <w:p w14:paraId="11E0E5F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3E7F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1" w:type="dxa"/>
            <w:vMerge w:val="continue"/>
            <w:vAlign w:val="center"/>
          </w:tcPr>
          <w:p w14:paraId="045D08FE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36DDB662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6C2370F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20110102</w:t>
            </w:r>
          </w:p>
        </w:tc>
        <w:tc>
          <w:tcPr>
            <w:tcW w:w="2669" w:type="dxa"/>
            <w:vAlign w:val="center"/>
          </w:tcPr>
          <w:p w14:paraId="6371670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第二外语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日语、俄语、德语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 2</w:t>
            </w:r>
          </w:p>
          <w:p w14:paraId="26D1CB0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Second Foreign Language 2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Japanese, Russian, German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598" w:type="dxa"/>
            <w:vAlign w:val="center"/>
          </w:tcPr>
          <w:p w14:paraId="07C346E3">
            <w:pPr>
              <w:spacing w:line="0" w:lineRule="atLeast"/>
              <w:ind w:left="15" w:leftChars="-62" w:right="-166" w:rightChars="-79" w:hanging="145" w:hangingChars="8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4D1350B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1038E6D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vAlign w:val="center"/>
          </w:tcPr>
          <w:p w14:paraId="03FFA4D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vAlign w:val="center"/>
          </w:tcPr>
          <w:p w14:paraId="394B53F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6E339E9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35445E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862" w:type="dxa"/>
            <w:gridSpan w:val="2"/>
            <w:vAlign w:val="center"/>
          </w:tcPr>
          <w:p w14:paraId="0E76725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708F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1" w:type="dxa"/>
            <w:vMerge w:val="continue"/>
            <w:vAlign w:val="center"/>
          </w:tcPr>
          <w:p w14:paraId="54CB9545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5D2B8096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1FCED77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20110103</w:t>
            </w:r>
          </w:p>
        </w:tc>
        <w:tc>
          <w:tcPr>
            <w:tcW w:w="2669" w:type="dxa"/>
            <w:vAlign w:val="center"/>
          </w:tcPr>
          <w:p w14:paraId="03681BF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第二外语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日语、俄语、德语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 3</w:t>
            </w:r>
          </w:p>
          <w:p w14:paraId="00C96CA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Second Foreign Language 3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Japanese, Russian, German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598" w:type="dxa"/>
            <w:vAlign w:val="center"/>
          </w:tcPr>
          <w:p w14:paraId="47DF25D0">
            <w:pPr>
              <w:spacing w:line="0" w:lineRule="atLeast"/>
              <w:ind w:left="15" w:leftChars="-62" w:right="-166" w:rightChars="-79" w:hanging="145" w:hangingChars="8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503018E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vAlign w:val="center"/>
          </w:tcPr>
          <w:p w14:paraId="67AB5BB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64</w:t>
            </w:r>
          </w:p>
        </w:tc>
        <w:tc>
          <w:tcPr>
            <w:tcW w:w="522" w:type="dxa"/>
            <w:vAlign w:val="center"/>
          </w:tcPr>
          <w:p w14:paraId="2FBB7CD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64</w:t>
            </w:r>
          </w:p>
        </w:tc>
        <w:tc>
          <w:tcPr>
            <w:tcW w:w="522" w:type="dxa"/>
            <w:vAlign w:val="center"/>
          </w:tcPr>
          <w:p w14:paraId="6E77463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13415FD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0C2082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862" w:type="dxa"/>
            <w:gridSpan w:val="2"/>
            <w:vAlign w:val="center"/>
          </w:tcPr>
          <w:p w14:paraId="7885EDA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2D3C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1" w:type="dxa"/>
            <w:vMerge w:val="continue"/>
            <w:vAlign w:val="center"/>
          </w:tcPr>
          <w:p w14:paraId="139D51CF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609C69E0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50D2CB0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20110104</w:t>
            </w:r>
          </w:p>
        </w:tc>
        <w:tc>
          <w:tcPr>
            <w:tcW w:w="2669" w:type="dxa"/>
            <w:vAlign w:val="center"/>
          </w:tcPr>
          <w:p w14:paraId="0543964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第二外语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日语、俄语、德语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 4</w:t>
            </w:r>
          </w:p>
          <w:p w14:paraId="2CF339D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Second Foreign Language 4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Japanese, Russian, German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598" w:type="dxa"/>
            <w:vAlign w:val="center"/>
          </w:tcPr>
          <w:p w14:paraId="2F0B45AA">
            <w:pPr>
              <w:spacing w:line="0" w:lineRule="atLeast"/>
              <w:ind w:left="15" w:leftChars="-62" w:right="-166" w:rightChars="-79" w:hanging="145" w:hangingChars="8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150BFA8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vAlign w:val="center"/>
          </w:tcPr>
          <w:p w14:paraId="20A1B4F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64</w:t>
            </w:r>
          </w:p>
        </w:tc>
        <w:tc>
          <w:tcPr>
            <w:tcW w:w="522" w:type="dxa"/>
            <w:vAlign w:val="center"/>
          </w:tcPr>
          <w:p w14:paraId="1AA9A08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64</w:t>
            </w:r>
          </w:p>
        </w:tc>
        <w:tc>
          <w:tcPr>
            <w:tcW w:w="522" w:type="dxa"/>
            <w:vAlign w:val="center"/>
          </w:tcPr>
          <w:p w14:paraId="634A043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2434FB9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62FB86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862" w:type="dxa"/>
            <w:gridSpan w:val="2"/>
            <w:vAlign w:val="center"/>
          </w:tcPr>
          <w:p w14:paraId="22C4D89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3C2E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1" w:type="dxa"/>
            <w:vMerge w:val="continue"/>
            <w:vAlign w:val="center"/>
          </w:tcPr>
          <w:p w14:paraId="2C2665AA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2D921005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68FFD03B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20190042</w:t>
            </w:r>
          </w:p>
        </w:tc>
        <w:tc>
          <w:tcPr>
            <w:tcW w:w="2669" w:type="dxa"/>
            <w:vAlign w:val="center"/>
          </w:tcPr>
          <w:p w14:paraId="7B9A7EF1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计算机基础</w:t>
            </w:r>
          </w:p>
          <w:p w14:paraId="7903BE4A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The Basic Knowledge of Computer</w:t>
            </w:r>
          </w:p>
        </w:tc>
        <w:tc>
          <w:tcPr>
            <w:tcW w:w="598" w:type="dxa"/>
            <w:vAlign w:val="center"/>
          </w:tcPr>
          <w:p w14:paraId="4D4CBE2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6D44F348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0C955E4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42</w:t>
            </w:r>
          </w:p>
        </w:tc>
        <w:tc>
          <w:tcPr>
            <w:tcW w:w="522" w:type="dxa"/>
            <w:vAlign w:val="center"/>
          </w:tcPr>
          <w:p w14:paraId="2B20705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18</w:t>
            </w:r>
          </w:p>
        </w:tc>
        <w:tc>
          <w:tcPr>
            <w:tcW w:w="522" w:type="dxa"/>
            <w:vAlign w:val="center"/>
          </w:tcPr>
          <w:p w14:paraId="79F01C70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522" w:type="dxa"/>
            <w:vAlign w:val="center"/>
          </w:tcPr>
          <w:p w14:paraId="2B869D6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57554DAB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862" w:type="dxa"/>
            <w:gridSpan w:val="2"/>
            <w:vAlign w:val="center"/>
          </w:tcPr>
          <w:p w14:paraId="78047BC0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C3AE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1" w:type="dxa"/>
            <w:vMerge w:val="continue"/>
            <w:vAlign w:val="center"/>
          </w:tcPr>
          <w:p w14:paraId="2C16AB32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13FE94BA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05D11C5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20170018</w:t>
            </w:r>
          </w:p>
        </w:tc>
        <w:tc>
          <w:tcPr>
            <w:tcW w:w="2669" w:type="dxa"/>
            <w:vAlign w:val="center"/>
          </w:tcPr>
          <w:p w14:paraId="0CD075DC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大学语文</w:t>
            </w:r>
          </w:p>
          <w:p w14:paraId="7BCD3E2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College Chinese Language and Literature</w:t>
            </w:r>
          </w:p>
        </w:tc>
        <w:tc>
          <w:tcPr>
            <w:tcW w:w="598" w:type="dxa"/>
            <w:vAlign w:val="center"/>
          </w:tcPr>
          <w:p w14:paraId="503CA4A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1EB33B8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493EF5AD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vAlign w:val="center"/>
          </w:tcPr>
          <w:p w14:paraId="5FCEBAAA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vAlign w:val="center"/>
          </w:tcPr>
          <w:p w14:paraId="503B058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69CFBA7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F4868B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862" w:type="dxa"/>
            <w:gridSpan w:val="2"/>
            <w:vAlign w:val="center"/>
          </w:tcPr>
          <w:p w14:paraId="22C618C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140C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1" w:type="dxa"/>
            <w:vMerge w:val="continue"/>
            <w:vAlign w:val="center"/>
          </w:tcPr>
          <w:p w14:paraId="7580D689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3C380303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482BFA36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20170020</w:t>
            </w:r>
          </w:p>
        </w:tc>
        <w:tc>
          <w:tcPr>
            <w:tcW w:w="2669" w:type="dxa"/>
            <w:vAlign w:val="center"/>
          </w:tcPr>
          <w:p w14:paraId="63E4FDE2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创新创业教育</w:t>
            </w:r>
          </w:p>
          <w:p w14:paraId="697E0AD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Innovation and Entrepreneurship Education</w:t>
            </w:r>
          </w:p>
        </w:tc>
        <w:tc>
          <w:tcPr>
            <w:tcW w:w="598" w:type="dxa"/>
            <w:vAlign w:val="center"/>
          </w:tcPr>
          <w:p w14:paraId="1476F93A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14ABB0E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32BE30E4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2" w:type="dxa"/>
            <w:vAlign w:val="center"/>
          </w:tcPr>
          <w:p w14:paraId="2A520835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2" w:type="dxa"/>
            <w:vAlign w:val="center"/>
          </w:tcPr>
          <w:p w14:paraId="24C3B51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576CD32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6B54738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862" w:type="dxa"/>
            <w:gridSpan w:val="2"/>
            <w:vAlign w:val="center"/>
          </w:tcPr>
          <w:p w14:paraId="49487A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527D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1" w:type="dxa"/>
            <w:vMerge w:val="continue"/>
            <w:vAlign w:val="center"/>
          </w:tcPr>
          <w:p w14:paraId="0AD2BDEC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09DA1E00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0506C458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20230021</w:t>
            </w:r>
          </w:p>
        </w:tc>
        <w:tc>
          <w:tcPr>
            <w:tcW w:w="2669" w:type="dxa"/>
            <w:vAlign w:val="center"/>
          </w:tcPr>
          <w:p w14:paraId="13012757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大学生职业发展与就业指导</w:t>
            </w:r>
          </w:p>
          <w:p w14:paraId="0BCDAC1F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Career Development and Employment Guidance for College Students</w:t>
            </w:r>
          </w:p>
        </w:tc>
        <w:tc>
          <w:tcPr>
            <w:tcW w:w="598" w:type="dxa"/>
            <w:vAlign w:val="center"/>
          </w:tcPr>
          <w:p w14:paraId="263C70C0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245141D6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1DDB2D8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2" w:type="dxa"/>
            <w:vAlign w:val="center"/>
          </w:tcPr>
          <w:p w14:paraId="4663B4A5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2" w:type="dxa"/>
            <w:vAlign w:val="center"/>
          </w:tcPr>
          <w:p w14:paraId="63542B2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2869911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9DC9FE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862" w:type="dxa"/>
            <w:gridSpan w:val="2"/>
            <w:vAlign w:val="center"/>
          </w:tcPr>
          <w:p w14:paraId="684B2D4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职业发展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学时、就业指导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学时，分别在第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学期和第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学期开设</w:t>
            </w:r>
          </w:p>
        </w:tc>
      </w:tr>
      <w:tr w14:paraId="113B2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1" w:type="dxa"/>
            <w:vMerge w:val="continue"/>
            <w:vAlign w:val="center"/>
          </w:tcPr>
          <w:p w14:paraId="7A22B8F4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4004465A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3B9CA3A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20230033-36</w:t>
            </w:r>
          </w:p>
        </w:tc>
        <w:tc>
          <w:tcPr>
            <w:tcW w:w="2669" w:type="dxa"/>
            <w:vAlign w:val="center"/>
          </w:tcPr>
          <w:p w14:paraId="3D6FE44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体育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1-4</w:t>
            </w:r>
          </w:p>
          <w:p w14:paraId="7F4187C3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Physical Education</w:t>
            </w:r>
          </w:p>
        </w:tc>
        <w:tc>
          <w:tcPr>
            <w:tcW w:w="598" w:type="dxa"/>
            <w:vAlign w:val="center"/>
          </w:tcPr>
          <w:p w14:paraId="5A462F3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71BB1556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22" w:type="dxa"/>
            <w:vAlign w:val="center"/>
          </w:tcPr>
          <w:p w14:paraId="1D30CE6D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128</w:t>
            </w:r>
          </w:p>
        </w:tc>
        <w:tc>
          <w:tcPr>
            <w:tcW w:w="522" w:type="dxa"/>
            <w:vAlign w:val="center"/>
          </w:tcPr>
          <w:p w14:paraId="1E16D308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128</w:t>
            </w:r>
          </w:p>
        </w:tc>
        <w:tc>
          <w:tcPr>
            <w:tcW w:w="522" w:type="dxa"/>
            <w:vAlign w:val="center"/>
          </w:tcPr>
          <w:p w14:paraId="46DD469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170B933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6C4941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1-4</w:t>
            </w:r>
          </w:p>
        </w:tc>
        <w:tc>
          <w:tcPr>
            <w:tcW w:w="862" w:type="dxa"/>
            <w:gridSpan w:val="2"/>
            <w:vAlign w:val="center"/>
          </w:tcPr>
          <w:p w14:paraId="0F85A0AD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学期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学时，第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学期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学时，第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学期每学期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34</w:t>
            </w: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学时</w:t>
            </w:r>
          </w:p>
        </w:tc>
      </w:tr>
      <w:tr w14:paraId="49957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1" w:type="dxa"/>
            <w:vMerge w:val="continue"/>
            <w:vAlign w:val="center"/>
          </w:tcPr>
          <w:p w14:paraId="68CD6A56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66136208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30B7A88B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20170026</w:t>
            </w:r>
          </w:p>
        </w:tc>
        <w:tc>
          <w:tcPr>
            <w:tcW w:w="2669" w:type="dxa"/>
            <w:vAlign w:val="center"/>
          </w:tcPr>
          <w:p w14:paraId="16B0D46C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大学生安全教育</w:t>
            </w:r>
          </w:p>
          <w:p w14:paraId="08C65C0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Security Education to University Students</w:t>
            </w:r>
          </w:p>
        </w:tc>
        <w:tc>
          <w:tcPr>
            <w:tcW w:w="598" w:type="dxa"/>
            <w:vAlign w:val="center"/>
          </w:tcPr>
          <w:p w14:paraId="3D8B7635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2E405EDD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1D77726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2" w:type="dxa"/>
            <w:vAlign w:val="center"/>
          </w:tcPr>
          <w:p w14:paraId="5AA7165A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2" w:type="dxa"/>
            <w:vAlign w:val="center"/>
          </w:tcPr>
          <w:p w14:paraId="2C6E6C4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490BC56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14A15E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862" w:type="dxa"/>
            <w:gridSpan w:val="2"/>
            <w:vAlign w:val="center"/>
          </w:tcPr>
          <w:p w14:paraId="71453BE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9C56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1" w:type="dxa"/>
            <w:vMerge w:val="continue"/>
            <w:vAlign w:val="center"/>
          </w:tcPr>
          <w:p w14:paraId="28CFBDF0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10CE7A43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51E49BD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20110027</w:t>
            </w:r>
          </w:p>
        </w:tc>
        <w:tc>
          <w:tcPr>
            <w:tcW w:w="2669" w:type="dxa"/>
            <w:vAlign w:val="center"/>
          </w:tcPr>
          <w:p w14:paraId="5361B1D2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劳动教育</w:t>
            </w:r>
          </w:p>
          <w:p w14:paraId="7A0E0F5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Labor Education</w:t>
            </w:r>
          </w:p>
        </w:tc>
        <w:tc>
          <w:tcPr>
            <w:tcW w:w="598" w:type="dxa"/>
            <w:vAlign w:val="center"/>
          </w:tcPr>
          <w:p w14:paraId="6E306071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6CAA91AB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522" w:type="dxa"/>
            <w:vAlign w:val="center"/>
          </w:tcPr>
          <w:p w14:paraId="381CDBEB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22" w:type="dxa"/>
            <w:vAlign w:val="center"/>
          </w:tcPr>
          <w:p w14:paraId="77C42F68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22" w:type="dxa"/>
            <w:vAlign w:val="center"/>
          </w:tcPr>
          <w:p w14:paraId="3EB7AF9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637C672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C14B020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862" w:type="dxa"/>
            <w:gridSpan w:val="2"/>
            <w:vAlign w:val="center"/>
          </w:tcPr>
          <w:p w14:paraId="257DE92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95BB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1" w:type="dxa"/>
            <w:vMerge w:val="continue"/>
            <w:vAlign w:val="center"/>
          </w:tcPr>
          <w:p w14:paraId="300A0794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4BF6AB91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5C8B495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20110028</w:t>
            </w:r>
          </w:p>
        </w:tc>
        <w:tc>
          <w:tcPr>
            <w:tcW w:w="2669" w:type="dxa"/>
            <w:vAlign w:val="center"/>
          </w:tcPr>
          <w:p w14:paraId="126A474D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国家安全教育</w:t>
            </w:r>
          </w:p>
          <w:p w14:paraId="7A9C4C4D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National Security Education</w:t>
            </w:r>
          </w:p>
        </w:tc>
        <w:tc>
          <w:tcPr>
            <w:tcW w:w="598" w:type="dxa"/>
            <w:vAlign w:val="center"/>
          </w:tcPr>
          <w:p w14:paraId="5A579EF1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4AD5364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730F0898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2" w:type="dxa"/>
            <w:vAlign w:val="center"/>
          </w:tcPr>
          <w:p w14:paraId="0ADE858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2" w:type="dxa"/>
            <w:vAlign w:val="center"/>
          </w:tcPr>
          <w:p w14:paraId="0D82AD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79D10D2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0EAEBB6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862" w:type="dxa"/>
            <w:gridSpan w:val="2"/>
            <w:vAlign w:val="center"/>
          </w:tcPr>
          <w:p w14:paraId="073603B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1BF8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1" w:type="dxa"/>
            <w:vMerge w:val="continue"/>
            <w:vAlign w:val="center"/>
          </w:tcPr>
          <w:p w14:paraId="3DA5BFFB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6B37EC35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149EF6C5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20496187</w:t>
            </w:r>
          </w:p>
        </w:tc>
        <w:tc>
          <w:tcPr>
            <w:tcW w:w="2669" w:type="dxa"/>
            <w:vAlign w:val="center"/>
          </w:tcPr>
          <w:p w14:paraId="113B7692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四史教育</w:t>
            </w:r>
          </w:p>
          <w:p w14:paraId="644A6433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"Four History" Education</w:t>
            </w:r>
          </w:p>
        </w:tc>
        <w:tc>
          <w:tcPr>
            <w:tcW w:w="598" w:type="dxa"/>
            <w:vAlign w:val="center"/>
          </w:tcPr>
          <w:p w14:paraId="4C75AFA5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1EA2759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6705B2EB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2" w:type="dxa"/>
            <w:vAlign w:val="center"/>
          </w:tcPr>
          <w:p w14:paraId="3D209B7B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2" w:type="dxa"/>
            <w:vAlign w:val="center"/>
          </w:tcPr>
          <w:p w14:paraId="15FE4F9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63648D1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4164E3A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862" w:type="dxa"/>
            <w:gridSpan w:val="2"/>
            <w:vAlign w:val="center"/>
          </w:tcPr>
          <w:p w14:paraId="0ACD7C5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53C9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1" w:type="dxa"/>
            <w:vMerge w:val="continue"/>
            <w:vAlign w:val="center"/>
          </w:tcPr>
          <w:p w14:paraId="712D1B51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0C9B16B0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5EEBED15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20496210</w:t>
            </w:r>
          </w:p>
        </w:tc>
        <w:tc>
          <w:tcPr>
            <w:tcW w:w="2669" w:type="dxa"/>
            <w:vAlign w:val="center"/>
          </w:tcPr>
          <w:p w14:paraId="3E670FB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大学生心理健康教育</w:t>
            </w:r>
          </w:p>
          <w:p w14:paraId="19F7E90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Mental Health Education for College Students</w:t>
            </w:r>
          </w:p>
        </w:tc>
        <w:tc>
          <w:tcPr>
            <w:tcW w:w="598" w:type="dxa"/>
            <w:vAlign w:val="center"/>
          </w:tcPr>
          <w:p w14:paraId="5E6E64F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1" w:type="dxa"/>
            <w:vAlign w:val="center"/>
          </w:tcPr>
          <w:p w14:paraId="7B730ED0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325C765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vAlign w:val="center"/>
          </w:tcPr>
          <w:p w14:paraId="69C2B4E0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vAlign w:val="center"/>
          </w:tcPr>
          <w:p w14:paraId="19BFC46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0694288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4586DC4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862" w:type="dxa"/>
            <w:gridSpan w:val="2"/>
            <w:vAlign w:val="center"/>
          </w:tcPr>
          <w:p w14:paraId="6620D030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每学期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学时</w:t>
            </w:r>
          </w:p>
        </w:tc>
      </w:tr>
      <w:tr w14:paraId="4EF24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01" w:type="dxa"/>
            <w:vMerge w:val="continue"/>
            <w:vAlign w:val="center"/>
          </w:tcPr>
          <w:p w14:paraId="04CF986F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5F7564B9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14:paraId="601BF99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合计</w:t>
            </w:r>
          </w:p>
        </w:tc>
        <w:tc>
          <w:tcPr>
            <w:tcW w:w="541" w:type="dxa"/>
            <w:vAlign w:val="center"/>
          </w:tcPr>
          <w:p w14:paraId="2ACD78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522" w:type="dxa"/>
            <w:vAlign w:val="center"/>
          </w:tcPr>
          <w:p w14:paraId="290EE87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825</w:t>
            </w:r>
          </w:p>
        </w:tc>
        <w:tc>
          <w:tcPr>
            <w:tcW w:w="522" w:type="dxa"/>
            <w:vAlign w:val="center"/>
          </w:tcPr>
          <w:p w14:paraId="1828717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760</w:t>
            </w:r>
          </w:p>
        </w:tc>
        <w:tc>
          <w:tcPr>
            <w:tcW w:w="522" w:type="dxa"/>
            <w:vAlign w:val="center"/>
          </w:tcPr>
          <w:p w14:paraId="7B2DF23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65</w:t>
            </w:r>
          </w:p>
        </w:tc>
        <w:tc>
          <w:tcPr>
            <w:tcW w:w="522" w:type="dxa"/>
            <w:vAlign w:val="center"/>
          </w:tcPr>
          <w:p w14:paraId="536FFFE8">
            <w:pPr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0865316">
            <w:pPr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79CF66BE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A75D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1" w:type="dxa"/>
            <w:vMerge w:val="continue"/>
            <w:vAlign w:val="center"/>
          </w:tcPr>
          <w:p w14:paraId="2E88AA6C">
            <w:pPr>
              <w:snapToGrid w:val="0"/>
              <w:spacing w:line="240" w:lineRule="atLeas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  <w:vAlign w:val="center"/>
          </w:tcPr>
          <w:p w14:paraId="3767FE72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公共</w:t>
            </w:r>
          </w:p>
          <w:p w14:paraId="02CBEB94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选修</w:t>
            </w:r>
          </w:p>
          <w:p w14:paraId="347D0600"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1172" w:type="dxa"/>
            <w:vAlign w:val="center"/>
          </w:tcPr>
          <w:p w14:paraId="58511787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7A783F23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人文社科类</w:t>
            </w:r>
          </w:p>
          <w:p w14:paraId="39454FAC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Humanities and Social Sciences</w:t>
            </w:r>
          </w:p>
        </w:tc>
        <w:tc>
          <w:tcPr>
            <w:tcW w:w="598" w:type="dxa"/>
            <w:vAlign w:val="center"/>
          </w:tcPr>
          <w:p w14:paraId="2FBA20DF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任选</w:t>
            </w:r>
          </w:p>
        </w:tc>
        <w:tc>
          <w:tcPr>
            <w:tcW w:w="541" w:type="dxa"/>
            <w:vMerge w:val="restart"/>
            <w:vAlign w:val="center"/>
          </w:tcPr>
          <w:p w14:paraId="76EF5F87">
            <w:pPr>
              <w:spacing w:line="2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602" w:type="dxa"/>
            <w:gridSpan w:val="7"/>
            <w:vMerge w:val="restart"/>
            <w:vAlign w:val="center"/>
          </w:tcPr>
          <w:p w14:paraId="31C92CBF">
            <w:pPr>
              <w:spacing w:line="240" w:lineRule="exact"/>
              <w:jc w:val="left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每个学生应修读不少于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个学分。文科类专业学生应选修不少于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学分自然科学类、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学分人文社科类和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学分艺术类课程。</w:t>
            </w:r>
          </w:p>
        </w:tc>
      </w:tr>
      <w:tr w14:paraId="76B7B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1" w:type="dxa"/>
            <w:vMerge w:val="continue"/>
            <w:vAlign w:val="center"/>
          </w:tcPr>
          <w:p w14:paraId="703E97EA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0F1C8716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446E1ED4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00FB3CA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自然科学类</w:t>
            </w:r>
          </w:p>
          <w:p w14:paraId="2DCBD87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Natural Science Class</w:t>
            </w:r>
          </w:p>
        </w:tc>
        <w:tc>
          <w:tcPr>
            <w:tcW w:w="598" w:type="dxa"/>
            <w:vAlign w:val="center"/>
          </w:tcPr>
          <w:p w14:paraId="20554FFB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任选</w:t>
            </w:r>
          </w:p>
        </w:tc>
        <w:tc>
          <w:tcPr>
            <w:tcW w:w="541" w:type="dxa"/>
            <w:vMerge w:val="continue"/>
            <w:vAlign w:val="center"/>
          </w:tcPr>
          <w:p w14:paraId="6A7879F2">
            <w:pPr>
              <w:spacing w:line="200" w:lineRule="exact"/>
              <w:jc w:val="left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7"/>
            <w:vMerge w:val="continue"/>
            <w:vAlign w:val="center"/>
          </w:tcPr>
          <w:p w14:paraId="7A3D5733">
            <w:pPr>
              <w:spacing w:line="200" w:lineRule="exact"/>
              <w:jc w:val="left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4018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1" w:type="dxa"/>
            <w:vMerge w:val="continue"/>
            <w:vAlign w:val="center"/>
          </w:tcPr>
          <w:p w14:paraId="293C3D96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vAlign w:val="center"/>
          </w:tcPr>
          <w:p w14:paraId="053BF391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522AC6FF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67D7243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艺术类</w:t>
            </w:r>
          </w:p>
          <w:p w14:paraId="2599BDC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Arts</w:t>
            </w:r>
          </w:p>
        </w:tc>
        <w:tc>
          <w:tcPr>
            <w:tcW w:w="598" w:type="dxa"/>
            <w:vAlign w:val="center"/>
          </w:tcPr>
          <w:p w14:paraId="1BF5A7F3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任选</w:t>
            </w:r>
          </w:p>
        </w:tc>
        <w:tc>
          <w:tcPr>
            <w:tcW w:w="541" w:type="dxa"/>
            <w:vMerge w:val="continue"/>
            <w:vAlign w:val="center"/>
          </w:tcPr>
          <w:p w14:paraId="4C980811">
            <w:pPr>
              <w:spacing w:line="200" w:lineRule="exact"/>
              <w:jc w:val="left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7"/>
            <w:vMerge w:val="continue"/>
            <w:vAlign w:val="center"/>
          </w:tcPr>
          <w:p w14:paraId="55B0BB09">
            <w:pPr>
              <w:spacing w:line="200" w:lineRule="exact"/>
              <w:jc w:val="left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DBEE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1" w:type="dxa"/>
            <w:vMerge w:val="continue"/>
            <w:tcBorders>
              <w:bottom w:val="single" w:color="auto" w:sz="12" w:space="0"/>
            </w:tcBorders>
            <w:vAlign w:val="center"/>
          </w:tcPr>
          <w:p w14:paraId="472C2C43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tcBorders>
              <w:bottom w:val="single" w:color="auto" w:sz="12" w:space="0"/>
            </w:tcBorders>
            <w:vAlign w:val="center"/>
          </w:tcPr>
          <w:p w14:paraId="0CE0A102">
            <w:pPr>
              <w:spacing w:line="200" w:lineRule="exact"/>
              <w:jc w:val="left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tcBorders>
              <w:bottom w:val="single" w:color="auto" w:sz="12" w:space="0"/>
            </w:tcBorders>
            <w:vAlign w:val="center"/>
          </w:tcPr>
          <w:p w14:paraId="7903C9AB">
            <w:pPr>
              <w:widowControl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合计</w:t>
            </w:r>
          </w:p>
        </w:tc>
        <w:tc>
          <w:tcPr>
            <w:tcW w:w="541" w:type="dxa"/>
            <w:tcBorders>
              <w:bottom w:val="single" w:color="auto" w:sz="12" w:space="0"/>
            </w:tcBorders>
            <w:vAlign w:val="center"/>
          </w:tcPr>
          <w:p w14:paraId="0F84682F">
            <w:pPr>
              <w:widowControl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22" w:type="dxa"/>
            <w:tcBorders>
              <w:bottom w:val="single" w:color="auto" w:sz="12" w:space="0"/>
            </w:tcBorders>
            <w:vAlign w:val="center"/>
          </w:tcPr>
          <w:p w14:paraId="4241AE09">
            <w:pPr>
              <w:widowControl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128</w:t>
            </w:r>
          </w:p>
        </w:tc>
        <w:tc>
          <w:tcPr>
            <w:tcW w:w="522" w:type="dxa"/>
            <w:tcBorders>
              <w:bottom w:val="single" w:color="auto" w:sz="12" w:space="0"/>
            </w:tcBorders>
            <w:vAlign w:val="center"/>
          </w:tcPr>
          <w:p w14:paraId="1F86B03F">
            <w:pPr>
              <w:widowControl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128</w:t>
            </w:r>
          </w:p>
        </w:tc>
        <w:tc>
          <w:tcPr>
            <w:tcW w:w="522" w:type="dxa"/>
            <w:tcBorders>
              <w:bottom w:val="single" w:color="auto" w:sz="12" w:space="0"/>
            </w:tcBorders>
            <w:vAlign w:val="center"/>
          </w:tcPr>
          <w:p w14:paraId="1175C3CD">
            <w:pPr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tcBorders>
              <w:bottom w:val="single" w:color="auto" w:sz="12" w:space="0"/>
            </w:tcBorders>
            <w:vAlign w:val="center"/>
          </w:tcPr>
          <w:p w14:paraId="34E23068">
            <w:pPr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bottom w:val="single" w:color="auto" w:sz="12" w:space="0"/>
            </w:tcBorders>
            <w:vAlign w:val="center"/>
          </w:tcPr>
          <w:p w14:paraId="4EAE9F4A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color="auto" w:sz="12" w:space="0"/>
            </w:tcBorders>
            <w:vAlign w:val="center"/>
          </w:tcPr>
          <w:p w14:paraId="4B9AC6F3">
            <w:pPr>
              <w:spacing w:line="200" w:lineRule="exact"/>
              <w:jc w:val="left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 w14:paraId="253744CE">
      <w:pPr>
        <w:adjustRightInd w:val="0"/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 w:val="32"/>
          <w:szCs w:val="32"/>
        </w:rPr>
      </w:pPr>
    </w:p>
    <w:p w14:paraId="1E840A16">
      <w:pPr>
        <w:adjustRightInd w:val="0"/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 w:val="32"/>
          <w:szCs w:val="32"/>
        </w:rPr>
      </w:pPr>
      <w:r>
        <w:rPr>
          <w:rFonts w:ascii="华文中宋" w:hAnsi="Times New Roman" w:eastAsia="华文中宋" w:cs="Times New Roman"/>
          <w:b/>
          <w:bCs/>
          <w:sz w:val="32"/>
          <w:szCs w:val="32"/>
        </w:rPr>
        <w:br w:type="page"/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表</w:t>
      </w:r>
      <w:r>
        <w:rPr>
          <w:rFonts w:ascii="华文中宋" w:hAnsi="Times New Roman" w:eastAsia="华文中宋" w:cs="Times New Roman"/>
          <w:b/>
          <w:bCs/>
          <w:sz w:val="32"/>
          <w:szCs w:val="32"/>
        </w:rPr>
        <w:t>2.</w:t>
      </w:r>
      <w:r>
        <w:rPr>
          <w:rFonts w:ascii="华文中宋" w:hAnsi="Times New Roman" w:eastAsia="华文中宋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  <w:u w:val="single"/>
        </w:rPr>
        <w:t>商务英语</w:t>
      </w:r>
      <w:r>
        <w:rPr>
          <w:rFonts w:ascii="华文中宋" w:hAnsi="Times New Roman" w:eastAsia="华文中宋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专业培养方案课程进度表（</w:t>
      </w:r>
      <w:r>
        <w:rPr>
          <w:rFonts w:ascii="华文中宋" w:hAnsi="Times New Roman" w:eastAsia="华文中宋" w:cs="Times New Roman"/>
          <w:b/>
          <w:bCs/>
          <w:sz w:val="32"/>
          <w:szCs w:val="32"/>
        </w:rPr>
        <w:t>2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）</w:t>
      </w:r>
    </w:p>
    <w:p w14:paraId="198BD42F">
      <w:pPr>
        <w:adjustRightInd w:val="0"/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Cs w:val="21"/>
        </w:rPr>
      </w:pPr>
    </w:p>
    <w:tbl>
      <w:tblPr>
        <w:tblStyle w:val="34"/>
        <w:tblW w:w="97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944"/>
        <w:gridCol w:w="3183"/>
        <w:gridCol w:w="685"/>
        <w:gridCol w:w="546"/>
        <w:gridCol w:w="546"/>
        <w:gridCol w:w="414"/>
        <w:gridCol w:w="413"/>
        <w:gridCol w:w="535"/>
        <w:gridCol w:w="614"/>
        <w:gridCol w:w="698"/>
      </w:tblGrid>
      <w:tr w14:paraId="441DA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  <w:jc w:val="center"/>
        </w:trPr>
        <w:tc>
          <w:tcPr>
            <w:tcW w:w="600" w:type="dxa"/>
            <w:vMerge w:val="restart"/>
            <w:tcBorders>
              <w:top w:val="single" w:color="auto" w:sz="12" w:space="0"/>
            </w:tcBorders>
            <w:vAlign w:val="center"/>
          </w:tcPr>
          <w:p w14:paraId="7A1D2B06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0780300F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restart"/>
            <w:tcBorders>
              <w:top w:val="single" w:color="auto" w:sz="12" w:space="0"/>
            </w:tcBorders>
            <w:vAlign w:val="center"/>
          </w:tcPr>
          <w:p w14:paraId="682C3445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27510F11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944" w:type="dxa"/>
            <w:vMerge w:val="restart"/>
            <w:tcBorders>
              <w:top w:val="single" w:color="auto" w:sz="12" w:space="0"/>
            </w:tcBorders>
            <w:vAlign w:val="center"/>
          </w:tcPr>
          <w:p w14:paraId="058A028F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183" w:type="dxa"/>
            <w:vMerge w:val="restart"/>
            <w:tcBorders>
              <w:top w:val="single" w:color="auto" w:sz="12" w:space="0"/>
            </w:tcBorders>
            <w:vAlign w:val="center"/>
          </w:tcPr>
          <w:p w14:paraId="683454F7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85" w:type="dxa"/>
            <w:vMerge w:val="restart"/>
            <w:tcBorders>
              <w:top w:val="single" w:color="auto" w:sz="12" w:space="0"/>
            </w:tcBorders>
            <w:vAlign w:val="center"/>
          </w:tcPr>
          <w:p w14:paraId="7EA300C3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63356776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546" w:type="dxa"/>
            <w:vMerge w:val="restart"/>
            <w:tcBorders>
              <w:top w:val="single" w:color="auto" w:sz="12" w:space="0"/>
            </w:tcBorders>
            <w:vAlign w:val="center"/>
          </w:tcPr>
          <w:p w14:paraId="1BB710C0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</w:t>
            </w:r>
          </w:p>
          <w:p w14:paraId="27691862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分</w:t>
            </w:r>
          </w:p>
          <w:p w14:paraId="6F64F520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1908" w:type="dxa"/>
            <w:gridSpan w:val="4"/>
            <w:tcBorders>
              <w:top w:val="single" w:color="auto" w:sz="12" w:space="0"/>
            </w:tcBorders>
            <w:vAlign w:val="center"/>
          </w:tcPr>
          <w:p w14:paraId="42F24C9B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学时数</w:t>
            </w:r>
          </w:p>
        </w:tc>
        <w:tc>
          <w:tcPr>
            <w:tcW w:w="614" w:type="dxa"/>
            <w:vMerge w:val="restart"/>
            <w:tcBorders>
              <w:top w:val="single" w:color="auto" w:sz="12" w:space="0"/>
            </w:tcBorders>
            <w:vAlign w:val="center"/>
          </w:tcPr>
          <w:p w14:paraId="368CFD5D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开设</w:t>
            </w:r>
          </w:p>
          <w:p w14:paraId="35DC83D7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698" w:type="dxa"/>
            <w:vMerge w:val="restart"/>
            <w:tcBorders>
              <w:top w:val="single" w:color="auto" w:sz="12" w:space="0"/>
            </w:tcBorders>
            <w:vAlign w:val="center"/>
          </w:tcPr>
          <w:p w14:paraId="61065AAF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50A02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600" w:type="dxa"/>
            <w:vMerge w:val="continue"/>
            <w:vAlign w:val="center"/>
          </w:tcPr>
          <w:p w14:paraId="0704CA0D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CA380C5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vAlign w:val="center"/>
          </w:tcPr>
          <w:p w14:paraId="7E05C228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183" w:type="dxa"/>
            <w:vMerge w:val="continue"/>
            <w:vAlign w:val="center"/>
          </w:tcPr>
          <w:p w14:paraId="4F642810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63F93158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F1C0D41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605FC8C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总</w:t>
            </w:r>
          </w:p>
          <w:p w14:paraId="1704AA85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</w:t>
            </w:r>
          </w:p>
          <w:p w14:paraId="77E85C82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时</w:t>
            </w:r>
          </w:p>
        </w:tc>
        <w:tc>
          <w:tcPr>
            <w:tcW w:w="414" w:type="dxa"/>
            <w:vAlign w:val="center"/>
          </w:tcPr>
          <w:p w14:paraId="5CE3CF3A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</w:t>
            </w:r>
          </w:p>
          <w:p w14:paraId="60F0F7BE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40F67B14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授</w:t>
            </w:r>
          </w:p>
        </w:tc>
        <w:tc>
          <w:tcPr>
            <w:tcW w:w="413" w:type="dxa"/>
            <w:vAlign w:val="center"/>
          </w:tcPr>
          <w:p w14:paraId="42E3429F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</w:t>
            </w:r>
          </w:p>
          <w:p w14:paraId="6CAC2E15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验</w:t>
            </w:r>
          </w:p>
          <w:p w14:paraId="409C675F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/</w:t>
            </w:r>
          </w:p>
          <w:p w14:paraId="115EAA74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</w:t>
            </w:r>
          </w:p>
          <w:p w14:paraId="3CE1E16B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践</w:t>
            </w:r>
          </w:p>
        </w:tc>
        <w:tc>
          <w:tcPr>
            <w:tcW w:w="535" w:type="dxa"/>
            <w:vAlign w:val="center"/>
          </w:tcPr>
          <w:p w14:paraId="7DFE61CA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</w:t>
            </w:r>
          </w:p>
          <w:p w14:paraId="23050FF3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座</w:t>
            </w:r>
          </w:p>
          <w:p w14:paraId="1B576437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及</w:t>
            </w:r>
          </w:p>
          <w:p w14:paraId="4FFE3826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</w:t>
            </w:r>
          </w:p>
          <w:p w14:paraId="7DE7E44D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它</w:t>
            </w:r>
          </w:p>
        </w:tc>
        <w:tc>
          <w:tcPr>
            <w:tcW w:w="614" w:type="dxa"/>
            <w:vMerge w:val="continue"/>
            <w:vAlign w:val="center"/>
          </w:tcPr>
          <w:p w14:paraId="7AF23717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vAlign w:val="center"/>
          </w:tcPr>
          <w:p w14:paraId="27D61E0A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</w:tr>
      <w:tr w14:paraId="125E4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00" w:type="dxa"/>
            <w:vMerge w:val="restart"/>
            <w:vAlign w:val="center"/>
          </w:tcPr>
          <w:p w14:paraId="5844AD62"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学科</w:t>
            </w:r>
          </w:p>
          <w:p w14:paraId="3BDCB69C"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</w:t>
            </w:r>
          </w:p>
          <w:p w14:paraId="516C361A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600" w:type="dxa"/>
            <w:vMerge w:val="restart"/>
            <w:vAlign w:val="center"/>
          </w:tcPr>
          <w:p w14:paraId="683E7B03"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</w:t>
            </w:r>
          </w:p>
          <w:p w14:paraId="6DB79350"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基础</w:t>
            </w:r>
          </w:p>
          <w:p w14:paraId="6F5CE089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944" w:type="dxa"/>
            <w:vAlign w:val="center"/>
          </w:tcPr>
          <w:p w14:paraId="0CAB5CC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05220433</w:t>
            </w:r>
          </w:p>
        </w:tc>
        <w:tc>
          <w:tcPr>
            <w:tcW w:w="3183" w:type="dxa"/>
            <w:vAlign w:val="center"/>
          </w:tcPr>
          <w:p w14:paraId="31F391AF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商务英语专业导论</w:t>
            </w:r>
          </w:p>
          <w:p w14:paraId="0460E643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Business English</w:t>
            </w:r>
          </w:p>
        </w:tc>
        <w:tc>
          <w:tcPr>
            <w:tcW w:w="685" w:type="dxa"/>
            <w:vAlign w:val="center"/>
          </w:tcPr>
          <w:p w14:paraId="33F9DC8D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100EB537">
            <w:pPr>
              <w:spacing w:line="0" w:lineRule="atLeast"/>
              <w:ind w:left="-101" w:leftChars="-48" w:right="-113" w:rightChars="-54" w:firstLine="90" w:firstLineChars="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546" w:type="dxa"/>
            <w:vAlign w:val="center"/>
          </w:tcPr>
          <w:p w14:paraId="4939B867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4" w:type="dxa"/>
            <w:vAlign w:val="center"/>
          </w:tcPr>
          <w:p w14:paraId="540B6B60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3" w:type="dxa"/>
            <w:vAlign w:val="center"/>
          </w:tcPr>
          <w:p w14:paraId="324BB7A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44FBE0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9E17C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vAlign w:val="center"/>
          </w:tcPr>
          <w:p w14:paraId="793C399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D460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503EAD4F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69CC8AF0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6F0355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05220402</w:t>
            </w:r>
          </w:p>
        </w:tc>
        <w:tc>
          <w:tcPr>
            <w:tcW w:w="3183" w:type="dxa"/>
            <w:vAlign w:val="center"/>
          </w:tcPr>
          <w:p w14:paraId="365F6824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综合商务英语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  <w:p w14:paraId="1AB072E0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Comprehensive Business English 1</w:t>
            </w:r>
          </w:p>
        </w:tc>
        <w:tc>
          <w:tcPr>
            <w:tcW w:w="685" w:type="dxa"/>
            <w:vAlign w:val="center"/>
          </w:tcPr>
          <w:p w14:paraId="0DEAA04F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2A7C450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46" w:type="dxa"/>
            <w:vAlign w:val="center"/>
          </w:tcPr>
          <w:p w14:paraId="418C611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14:paraId="7D0A047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413" w:type="dxa"/>
            <w:vAlign w:val="center"/>
          </w:tcPr>
          <w:p w14:paraId="4725F79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35" w:type="dxa"/>
            <w:vAlign w:val="center"/>
          </w:tcPr>
          <w:p w14:paraId="4770E4F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9D3BD8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vAlign w:val="center"/>
          </w:tcPr>
          <w:p w14:paraId="1EFE590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DB0B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272B95E9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6CA19E2D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14ADFC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05220403</w:t>
            </w:r>
          </w:p>
        </w:tc>
        <w:tc>
          <w:tcPr>
            <w:tcW w:w="3183" w:type="dxa"/>
            <w:vAlign w:val="center"/>
          </w:tcPr>
          <w:p w14:paraId="06957D90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综合商务英语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  <w:p w14:paraId="763C1953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Comprehensive Business English 2</w:t>
            </w:r>
          </w:p>
        </w:tc>
        <w:tc>
          <w:tcPr>
            <w:tcW w:w="685" w:type="dxa"/>
            <w:vAlign w:val="center"/>
          </w:tcPr>
          <w:p w14:paraId="68364AF0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6A20541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46" w:type="dxa"/>
            <w:vAlign w:val="center"/>
          </w:tcPr>
          <w:p w14:paraId="5B0AFC6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14:paraId="1034A02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413" w:type="dxa"/>
            <w:vAlign w:val="center"/>
          </w:tcPr>
          <w:p w14:paraId="6D622F0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35" w:type="dxa"/>
            <w:vAlign w:val="center"/>
          </w:tcPr>
          <w:p w14:paraId="48E00BE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64F32E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698" w:type="dxa"/>
            <w:vAlign w:val="center"/>
          </w:tcPr>
          <w:p w14:paraId="0A9F4EF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0446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6B7884C6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4AF8C9AD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EEFD3C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05220434</w:t>
            </w:r>
          </w:p>
        </w:tc>
        <w:tc>
          <w:tcPr>
            <w:tcW w:w="3183" w:type="dxa"/>
            <w:vAlign w:val="center"/>
          </w:tcPr>
          <w:p w14:paraId="4E801963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综合商务英语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  <w:p w14:paraId="13C7F3F9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Comprehensive Business English 3</w:t>
            </w:r>
          </w:p>
        </w:tc>
        <w:tc>
          <w:tcPr>
            <w:tcW w:w="685" w:type="dxa"/>
            <w:vAlign w:val="center"/>
          </w:tcPr>
          <w:p w14:paraId="4BBF3F3B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2615A4F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46" w:type="dxa"/>
            <w:vAlign w:val="center"/>
          </w:tcPr>
          <w:p w14:paraId="20970C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96</w:t>
            </w:r>
          </w:p>
        </w:tc>
        <w:tc>
          <w:tcPr>
            <w:tcW w:w="414" w:type="dxa"/>
            <w:vAlign w:val="center"/>
          </w:tcPr>
          <w:p w14:paraId="0D07BCA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80</w:t>
            </w:r>
          </w:p>
        </w:tc>
        <w:tc>
          <w:tcPr>
            <w:tcW w:w="413" w:type="dxa"/>
            <w:vAlign w:val="center"/>
          </w:tcPr>
          <w:p w14:paraId="5CDFD9C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35" w:type="dxa"/>
            <w:vAlign w:val="center"/>
          </w:tcPr>
          <w:p w14:paraId="5F7EADD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D2B0DF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vAlign w:val="center"/>
          </w:tcPr>
          <w:p w14:paraId="0E0C5EB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4674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629DD9C4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9619C10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BE77B6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05220435</w:t>
            </w:r>
          </w:p>
        </w:tc>
        <w:tc>
          <w:tcPr>
            <w:tcW w:w="3183" w:type="dxa"/>
            <w:vAlign w:val="center"/>
          </w:tcPr>
          <w:p w14:paraId="541EAA3B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综合商务英语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  <w:p w14:paraId="086E0738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Comprehensive Business English 4</w:t>
            </w:r>
          </w:p>
        </w:tc>
        <w:tc>
          <w:tcPr>
            <w:tcW w:w="685" w:type="dxa"/>
            <w:vAlign w:val="center"/>
          </w:tcPr>
          <w:p w14:paraId="7F499AC7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7502D58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46" w:type="dxa"/>
            <w:vAlign w:val="center"/>
          </w:tcPr>
          <w:p w14:paraId="22E6F01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96</w:t>
            </w:r>
          </w:p>
        </w:tc>
        <w:tc>
          <w:tcPr>
            <w:tcW w:w="414" w:type="dxa"/>
            <w:vAlign w:val="center"/>
          </w:tcPr>
          <w:p w14:paraId="659407E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80</w:t>
            </w:r>
          </w:p>
        </w:tc>
        <w:tc>
          <w:tcPr>
            <w:tcW w:w="413" w:type="dxa"/>
            <w:vAlign w:val="center"/>
          </w:tcPr>
          <w:p w14:paraId="56CAD39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35" w:type="dxa"/>
            <w:vAlign w:val="center"/>
          </w:tcPr>
          <w:p w14:paraId="1853B29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39DB576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vAlign w:val="center"/>
          </w:tcPr>
          <w:p w14:paraId="093E0C3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F204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44391D11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858FDBA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83B200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05220406</w:t>
            </w:r>
          </w:p>
        </w:tc>
        <w:tc>
          <w:tcPr>
            <w:tcW w:w="3183" w:type="dxa"/>
            <w:vAlign w:val="center"/>
          </w:tcPr>
          <w:p w14:paraId="2A86B37C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英语语音</w:t>
            </w:r>
          </w:p>
          <w:p w14:paraId="7DDA42A9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English Pronunciation</w:t>
            </w:r>
          </w:p>
        </w:tc>
        <w:tc>
          <w:tcPr>
            <w:tcW w:w="685" w:type="dxa"/>
            <w:vAlign w:val="center"/>
          </w:tcPr>
          <w:p w14:paraId="3F325CFD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5FA6982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46" w:type="dxa"/>
            <w:vAlign w:val="center"/>
          </w:tcPr>
          <w:p w14:paraId="5D8CEA6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414" w:type="dxa"/>
            <w:vAlign w:val="center"/>
          </w:tcPr>
          <w:p w14:paraId="7BEDA98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413" w:type="dxa"/>
            <w:vAlign w:val="center"/>
          </w:tcPr>
          <w:p w14:paraId="15BDA77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6D051AE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D7D023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vAlign w:val="center"/>
          </w:tcPr>
          <w:p w14:paraId="2922BF2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0878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26985CE6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1707E883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B46542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05220423</w:t>
            </w:r>
          </w:p>
        </w:tc>
        <w:tc>
          <w:tcPr>
            <w:tcW w:w="3183" w:type="dxa"/>
            <w:vAlign w:val="center"/>
          </w:tcPr>
          <w:p w14:paraId="0AB4DE67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商务英语视听说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  <w:p w14:paraId="418FF573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Audio-Visual-Oral Business English 1</w:t>
            </w:r>
          </w:p>
        </w:tc>
        <w:tc>
          <w:tcPr>
            <w:tcW w:w="685" w:type="dxa"/>
            <w:vAlign w:val="center"/>
          </w:tcPr>
          <w:p w14:paraId="0C31A956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221831A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02857E8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2E5D2A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413" w:type="dxa"/>
            <w:vAlign w:val="center"/>
          </w:tcPr>
          <w:p w14:paraId="407DA95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0A07B05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54FE40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vAlign w:val="center"/>
          </w:tcPr>
          <w:p w14:paraId="02E2A1C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C5C5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30B67026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9071167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87AC80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05220427</w:t>
            </w:r>
          </w:p>
        </w:tc>
        <w:tc>
          <w:tcPr>
            <w:tcW w:w="3183" w:type="dxa"/>
            <w:vAlign w:val="center"/>
          </w:tcPr>
          <w:p w14:paraId="394B011D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商务英语视听说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  <w:p w14:paraId="005B4413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Audio-Visual-Oral Business English 2</w:t>
            </w:r>
          </w:p>
        </w:tc>
        <w:tc>
          <w:tcPr>
            <w:tcW w:w="685" w:type="dxa"/>
            <w:vAlign w:val="center"/>
          </w:tcPr>
          <w:p w14:paraId="13AB4E76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2E150EC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49B25F5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297C147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413" w:type="dxa"/>
            <w:vAlign w:val="center"/>
          </w:tcPr>
          <w:p w14:paraId="6030ECC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5506C6B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E87880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698" w:type="dxa"/>
            <w:vAlign w:val="center"/>
          </w:tcPr>
          <w:p w14:paraId="0EC76E9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506D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51CA5912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6338672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F61E79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05220424</w:t>
            </w:r>
          </w:p>
        </w:tc>
        <w:tc>
          <w:tcPr>
            <w:tcW w:w="3183" w:type="dxa"/>
            <w:vAlign w:val="center"/>
          </w:tcPr>
          <w:p w14:paraId="4A7CD766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英语演讲与辩论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  <w:p w14:paraId="12B829D5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English Public Speaking and Debating 1</w:t>
            </w:r>
          </w:p>
        </w:tc>
        <w:tc>
          <w:tcPr>
            <w:tcW w:w="685" w:type="dxa"/>
            <w:vAlign w:val="center"/>
          </w:tcPr>
          <w:p w14:paraId="6093E025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22BADC7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1AC626C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39794E3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413" w:type="dxa"/>
            <w:vAlign w:val="center"/>
          </w:tcPr>
          <w:p w14:paraId="2206985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35" w:type="dxa"/>
            <w:vAlign w:val="center"/>
          </w:tcPr>
          <w:p w14:paraId="2F72F23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F45D11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vAlign w:val="center"/>
          </w:tcPr>
          <w:p w14:paraId="6A6BFD6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236F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278D9A75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C1AC482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143962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05220425</w:t>
            </w:r>
          </w:p>
        </w:tc>
        <w:tc>
          <w:tcPr>
            <w:tcW w:w="3183" w:type="dxa"/>
            <w:vAlign w:val="center"/>
          </w:tcPr>
          <w:p w14:paraId="653E6D52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英语演讲与辩论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  <w:p w14:paraId="70C25989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English Public Speaking and Debating 2</w:t>
            </w:r>
          </w:p>
        </w:tc>
        <w:tc>
          <w:tcPr>
            <w:tcW w:w="685" w:type="dxa"/>
            <w:vAlign w:val="center"/>
          </w:tcPr>
          <w:p w14:paraId="48296615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0FBFD1B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18ACFC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7D8CD53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413" w:type="dxa"/>
            <w:vAlign w:val="center"/>
          </w:tcPr>
          <w:p w14:paraId="510773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35" w:type="dxa"/>
            <w:vAlign w:val="center"/>
          </w:tcPr>
          <w:p w14:paraId="20EE87A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4793B5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698" w:type="dxa"/>
            <w:vAlign w:val="center"/>
          </w:tcPr>
          <w:p w14:paraId="32CB9F2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FB3F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4F82E14A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934D35C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C2CCDC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05220426</w:t>
            </w:r>
          </w:p>
        </w:tc>
        <w:tc>
          <w:tcPr>
            <w:tcW w:w="3183" w:type="dxa"/>
            <w:vAlign w:val="center"/>
          </w:tcPr>
          <w:p w14:paraId="5B52FAEA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英语演讲与辩论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  <w:p w14:paraId="58F4E411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English Public Speaking and Debating 3</w:t>
            </w:r>
          </w:p>
        </w:tc>
        <w:tc>
          <w:tcPr>
            <w:tcW w:w="685" w:type="dxa"/>
            <w:vAlign w:val="center"/>
          </w:tcPr>
          <w:p w14:paraId="1FF11E98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7150B2C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49942D6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6A5F1BB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413" w:type="dxa"/>
            <w:vAlign w:val="center"/>
          </w:tcPr>
          <w:p w14:paraId="0C7BE25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35" w:type="dxa"/>
            <w:vAlign w:val="center"/>
          </w:tcPr>
          <w:p w14:paraId="6D68FFA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D8D87C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vAlign w:val="center"/>
          </w:tcPr>
          <w:p w14:paraId="2AA34AE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0C7B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6FD6A790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C4FDB42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60071F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05220432</w:t>
            </w:r>
          </w:p>
        </w:tc>
        <w:tc>
          <w:tcPr>
            <w:tcW w:w="3183" w:type="dxa"/>
            <w:vAlign w:val="center"/>
          </w:tcPr>
          <w:p w14:paraId="74F1DEAD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英汉对比与翻译</w:t>
            </w:r>
          </w:p>
          <w:p w14:paraId="41B02551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Contrastive Study and Translation between English and Chinese</w:t>
            </w:r>
          </w:p>
        </w:tc>
        <w:tc>
          <w:tcPr>
            <w:tcW w:w="685" w:type="dxa"/>
            <w:vAlign w:val="center"/>
          </w:tcPr>
          <w:p w14:paraId="2D25E88E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26B308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1768D8A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3887857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28</w:t>
            </w:r>
          </w:p>
        </w:tc>
        <w:tc>
          <w:tcPr>
            <w:tcW w:w="413" w:type="dxa"/>
            <w:vAlign w:val="center"/>
          </w:tcPr>
          <w:p w14:paraId="54EDEEC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35" w:type="dxa"/>
            <w:vAlign w:val="center"/>
          </w:tcPr>
          <w:p w14:paraId="4CB228B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318AF7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vAlign w:val="center"/>
          </w:tcPr>
          <w:p w14:paraId="2271065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10DC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012FFE9B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6BD2E197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B74429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05220413</w:t>
            </w:r>
          </w:p>
        </w:tc>
        <w:tc>
          <w:tcPr>
            <w:tcW w:w="3183" w:type="dxa"/>
            <w:vAlign w:val="center"/>
          </w:tcPr>
          <w:p w14:paraId="60571EBD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商务英语阅读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  <w:p w14:paraId="47993F8B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Business English Reading 1</w:t>
            </w:r>
          </w:p>
        </w:tc>
        <w:tc>
          <w:tcPr>
            <w:tcW w:w="685" w:type="dxa"/>
            <w:vAlign w:val="center"/>
          </w:tcPr>
          <w:p w14:paraId="6ACBE10F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7DCFFAF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2625ED9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60CD409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35B441D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2478286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33D999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vAlign w:val="center"/>
          </w:tcPr>
          <w:p w14:paraId="3CEC1FF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B61A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50F92AA7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17A2DD60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7F141E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05220414</w:t>
            </w:r>
          </w:p>
        </w:tc>
        <w:tc>
          <w:tcPr>
            <w:tcW w:w="3183" w:type="dxa"/>
            <w:vAlign w:val="center"/>
          </w:tcPr>
          <w:p w14:paraId="4047033A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商务英语阅读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  <w:p w14:paraId="5B836A42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Business English Reading 2</w:t>
            </w:r>
          </w:p>
        </w:tc>
        <w:tc>
          <w:tcPr>
            <w:tcW w:w="685" w:type="dxa"/>
            <w:vAlign w:val="center"/>
          </w:tcPr>
          <w:p w14:paraId="5C907E25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428F33B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1D964F9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1FAAAC5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694680D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1FB1B9E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C2BB2A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698" w:type="dxa"/>
            <w:vAlign w:val="center"/>
          </w:tcPr>
          <w:p w14:paraId="79CE323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EFF6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29E827BD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597157AA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F0C778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05220415</w:t>
            </w:r>
          </w:p>
        </w:tc>
        <w:tc>
          <w:tcPr>
            <w:tcW w:w="3183" w:type="dxa"/>
            <w:vAlign w:val="center"/>
          </w:tcPr>
          <w:p w14:paraId="187C5B15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英语语法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  <w:p w14:paraId="31E49B74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English Grammar 1</w:t>
            </w:r>
          </w:p>
        </w:tc>
        <w:tc>
          <w:tcPr>
            <w:tcW w:w="685" w:type="dxa"/>
            <w:vAlign w:val="center"/>
          </w:tcPr>
          <w:p w14:paraId="717C99E6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32DF664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39AC96A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1ED0DAA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4E659F8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023249D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4CC0B6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698" w:type="dxa"/>
            <w:vAlign w:val="center"/>
          </w:tcPr>
          <w:p w14:paraId="08B858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9AD6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28C53AEB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B87ED0D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DDB53F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05220416</w:t>
            </w:r>
          </w:p>
        </w:tc>
        <w:tc>
          <w:tcPr>
            <w:tcW w:w="3183" w:type="dxa"/>
            <w:vAlign w:val="center"/>
          </w:tcPr>
          <w:p w14:paraId="4F8834B4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英语语法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  <w:p w14:paraId="48679947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English Grammar 2</w:t>
            </w:r>
          </w:p>
        </w:tc>
        <w:tc>
          <w:tcPr>
            <w:tcW w:w="685" w:type="dxa"/>
            <w:vAlign w:val="center"/>
          </w:tcPr>
          <w:p w14:paraId="47A9BAD2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03BEFB7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07E1E9D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2E064B2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27B0608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5BCD18A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D8DC22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vAlign w:val="center"/>
          </w:tcPr>
          <w:p w14:paraId="42AB2C8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3873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3477C3FF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A8B4BD4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F7A460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05220417</w:t>
            </w:r>
          </w:p>
        </w:tc>
        <w:tc>
          <w:tcPr>
            <w:tcW w:w="3183" w:type="dxa"/>
            <w:vAlign w:val="center"/>
          </w:tcPr>
          <w:p w14:paraId="49FA9285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商务英语写作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  <w:p w14:paraId="7B3B4F6E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Business English Writing 1</w:t>
            </w:r>
          </w:p>
        </w:tc>
        <w:tc>
          <w:tcPr>
            <w:tcW w:w="685" w:type="dxa"/>
            <w:vAlign w:val="center"/>
          </w:tcPr>
          <w:p w14:paraId="1D0FB7E5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6CC28E1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0809F6C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6A11B12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413" w:type="dxa"/>
            <w:vAlign w:val="center"/>
          </w:tcPr>
          <w:p w14:paraId="149F84E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4B4D444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CC626D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698" w:type="dxa"/>
            <w:vAlign w:val="center"/>
          </w:tcPr>
          <w:p w14:paraId="72C98B4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919D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73CF461B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7E1107B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820DF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05220418</w:t>
            </w:r>
          </w:p>
        </w:tc>
        <w:tc>
          <w:tcPr>
            <w:tcW w:w="3183" w:type="dxa"/>
            <w:vAlign w:val="center"/>
          </w:tcPr>
          <w:p w14:paraId="429DF419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商务英语写作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  <w:p w14:paraId="656DB994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Business English Writing 2</w:t>
            </w:r>
          </w:p>
        </w:tc>
        <w:tc>
          <w:tcPr>
            <w:tcW w:w="685" w:type="dxa"/>
            <w:vAlign w:val="center"/>
          </w:tcPr>
          <w:p w14:paraId="4C59DFD1">
            <w:pPr>
              <w:spacing w:line="0" w:lineRule="atLeast"/>
              <w:ind w:left="-48" w:leftChars="-23" w:right="-166" w:rightChars="-7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5F54F108">
            <w:pPr>
              <w:spacing w:line="0" w:lineRule="atLeast"/>
              <w:ind w:left="-101" w:leftChars="-48" w:right="-113" w:rightChars="-54" w:firstLine="90" w:firstLineChars="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3E2450D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6F6B193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413" w:type="dxa"/>
            <w:vAlign w:val="center"/>
          </w:tcPr>
          <w:p w14:paraId="6350A46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54A7889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70F426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vAlign w:val="center"/>
          </w:tcPr>
          <w:p w14:paraId="18D5CAB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EAC7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42CE0323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4AEBD32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92E438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05220429</w:t>
            </w:r>
          </w:p>
        </w:tc>
        <w:tc>
          <w:tcPr>
            <w:tcW w:w="3183" w:type="dxa"/>
            <w:vAlign w:val="center"/>
          </w:tcPr>
          <w:p w14:paraId="796EF3A6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商务英语视听说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  <w:p w14:paraId="4086A35E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Audio-Visual-Oral Business English 3</w:t>
            </w:r>
          </w:p>
        </w:tc>
        <w:tc>
          <w:tcPr>
            <w:tcW w:w="685" w:type="dxa"/>
            <w:vAlign w:val="center"/>
          </w:tcPr>
          <w:p w14:paraId="7A9B2E61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2CB9B2E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3E45878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084EC5B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413" w:type="dxa"/>
            <w:vAlign w:val="center"/>
          </w:tcPr>
          <w:p w14:paraId="3AB633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3FE6EFB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86E187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vAlign w:val="center"/>
          </w:tcPr>
          <w:p w14:paraId="0AA3F08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BF76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20448773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67E5E76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2E09AF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05220430</w:t>
            </w:r>
          </w:p>
        </w:tc>
        <w:tc>
          <w:tcPr>
            <w:tcW w:w="3183" w:type="dxa"/>
            <w:vAlign w:val="center"/>
          </w:tcPr>
          <w:p w14:paraId="43ADEB94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商务英语视听说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  <w:p w14:paraId="70736871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Audio-Visual-Oral Business English 4</w:t>
            </w:r>
          </w:p>
        </w:tc>
        <w:tc>
          <w:tcPr>
            <w:tcW w:w="685" w:type="dxa"/>
            <w:vAlign w:val="center"/>
          </w:tcPr>
          <w:p w14:paraId="01B2E85B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32A6E39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75C4FD4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0AE1E3F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413" w:type="dxa"/>
            <w:vAlign w:val="center"/>
          </w:tcPr>
          <w:p w14:paraId="5509151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14D0A10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E6C71E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vAlign w:val="center"/>
          </w:tcPr>
          <w:p w14:paraId="743C0F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E44E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622B41AC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59BEA62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0A6E9B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05220431</w:t>
            </w:r>
          </w:p>
        </w:tc>
        <w:tc>
          <w:tcPr>
            <w:tcW w:w="3183" w:type="dxa"/>
            <w:vAlign w:val="center"/>
          </w:tcPr>
          <w:p w14:paraId="695DFBC6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商务英语阅读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  <w:p w14:paraId="1C096136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Business English Reading 3</w:t>
            </w:r>
          </w:p>
        </w:tc>
        <w:tc>
          <w:tcPr>
            <w:tcW w:w="685" w:type="dxa"/>
            <w:vAlign w:val="center"/>
          </w:tcPr>
          <w:p w14:paraId="7F5F2DAD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25FF072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3F18270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5E8E504E">
            <w:pPr>
              <w:spacing w:line="0" w:lineRule="atLeast"/>
              <w:ind w:left="-101" w:leftChars="-48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1338D7B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38F1835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421221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vAlign w:val="center"/>
          </w:tcPr>
          <w:p w14:paraId="79B9822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CFD4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0" w:type="dxa"/>
            <w:vMerge w:val="continue"/>
            <w:vAlign w:val="center"/>
          </w:tcPr>
          <w:p w14:paraId="0C4A3BE0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0B50B1D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2A4B68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05220422</w:t>
            </w:r>
          </w:p>
        </w:tc>
        <w:tc>
          <w:tcPr>
            <w:tcW w:w="3183" w:type="dxa"/>
            <w:vAlign w:val="center"/>
          </w:tcPr>
          <w:p w14:paraId="762A26C6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商务导论</w:t>
            </w:r>
          </w:p>
          <w:p w14:paraId="4BC47ABE">
            <w:pPr>
              <w:widowControl/>
              <w:adjustRightInd w:val="0"/>
              <w:snapToGrid w:val="0"/>
              <w:spacing w:line="236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Business</w:t>
            </w:r>
          </w:p>
        </w:tc>
        <w:tc>
          <w:tcPr>
            <w:tcW w:w="685" w:type="dxa"/>
            <w:vAlign w:val="center"/>
          </w:tcPr>
          <w:p w14:paraId="55D5EC27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30925BC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06521D1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24EC0CA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544BC65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4A7CB91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F7D353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vAlign w:val="center"/>
          </w:tcPr>
          <w:p w14:paraId="2376DE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E54F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vMerge w:val="continue"/>
            <w:vAlign w:val="center"/>
          </w:tcPr>
          <w:p w14:paraId="085A68D2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91A3ECC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12" w:type="dxa"/>
            <w:gridSpan w:val="3"/>
            <w:vAlign w:val="center"/>
          </w:tcPr>
          <w:p w14:paraId="5A669575">
            <w:pPr>
              <w:widowControl/>
              <w:adjustRightInd w:val="0"/>
              <w:snapToGrid w:val="0"/>
              <w:spacing w:line="0" w:lineRule="atLeast"/>
              <w:ind w:left="-57" w:right="-57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合计</w:t>
            </w:r>
          </w:p>
        </w:tc>
        <w:tc>
          <w:tcPr>
            <w:tcW w:w="546" w:type="dxa"/>
            <w:vAlign w:val="center"/>
          </w:tcPr>
          <w:p w14:paraId="3D930DA3">
            <w:pPr>
              <w:widowControl/>
              <w:adjustRightInd w:val="0"/>
              <w:snapToGrid w:val="0"/>
              <w:spacing w:line="0" w:lineRule="atLeast"/>
              <w:ind w:left="-57" w:right="-57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53.5</w:t>
            </w:r>
          </w:p>
        </w:tc>
        <w:tc>
          <w:tcPr>
            <w:tcW w:w="546" w:type="dxa"/>
            <w:vAlign w:val="center"/>
          </w:tcPr>
          <w:p w14:paraId="16414F5B">
            <w:pPr>
              <w:spacing w:line="0" w:lineRule="atLeast"/>
              <w:ind w:left="-57" w:right="-57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856</w:t>
            </w:r>
          </w:p>
        </w:tc>
        <w:tc>
          <w:tcPr>
            <w:tcW w:w="414" w:type="dxa"/>
            <w:vAlign w:val="center"/>
          </w:tcPr>
          <w:p w14:paraId="2DF633E1">
            <w:pPr>
              <w:spacing w:line="0" w:lineRule="atLeast"/>
              <w:ind w:left="-57" w:right="-57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692</w:t>
            </w:r>
          </w:p>
        </w:tc>
        <w:tc>
          <w:tcPr>
            <w:tcW w:w="413" w:type="dxa"/>
            <w:vAlign w:val="center"/>
          </w:tcPr>
          <w:p w14:paraId="26570559">
            <w:pPr>
              <w:spacing w:line="0" w:lineRule="atLeast"/>
              <w:ind w:left="-57" w:right="-57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164</w:t>
            </w:r>
          </w:p>
        </w:tc>
        <w:tc>
          <w:tcPr>
            <w:tcW w:w="535" w:type="dxa"/>
            <w:vAlign w:val="center"/>
          </w:tcPr>
          <w:p w14:paraId="1B9AE228">
            <w:pPr>
              <w:spacing w:line="200" w:lineRule="exact"/>
              <w:ind w:left="-57" w:right="-5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C801CD1">
            <w:pPr>
              <w:spacing w:line="200" w:lineRule="exact"/>
              <w:ind w:left="-57" w:right="-57"/>
              <w:jc w:val="center"/>
              <w:rPr>
                <w:rFonts w:ascii="宋体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BEC69B3">
            <w:pPr>
              <w:spacing w:line="200" w:lineRule="exact"/>
              <w:ind w:left="-57" w:right="-57"/>
              <w:jc w:val="center"/>
              <w:rPr>
                <w:rFonts w:ascii="宋体" w:hAnsi="Times New Roman" w:eastAsia="宋体" w:cs="宋体"/>
                <w:kern w:val="0"/>
                <w:sz w:val="18"/>
                <w:szCs w:val="18"/>
              </w:rPr>
            </w:pPr>
          </w:p>
        </w:tc>
      </w:tr>
    </w:tbl>
    <w:p w14:paraId="1FC6FD55">
      <w:pPr>
        <w:adjustRightInd w:val="0"/>
        <w:snapToGrid w:val="0"/>
        <w:spacing w:line="240" w:lineRule="atLeast"/>
        <w:jc w:val="right"/>
        <w:rPr>
          <w:rFonts w:ascii="宋体" w:hAnsi="Times New Roman" w:eastAsia="宋体" w:cs="Times New Roman"/>
          <w:bCs/>
          <w:sz w:val="18"/>
          <w:szCs w:val="18"/>
        </w:rPr>
      </w:pPr>
      <w:r>
        <w:rPr>
          <w:rFonts w:hint="eastAsia" w:ascii="宋体" w:hAnsi="Times New Roman" w:eastAsia="宋体" w:cs="Times New Roman"/>
          <w:bCs/>
          <w:sz w:val="18"/>
          <w:szCs w:val="18"/>
        </w:rPr>
        <w:t>（续下表）</w:t>
      </w:r>
    </w:p>
    <w:p w14:paraId="7D588DD6">
      <w:pPr>
        <w:adjustRightInd w:val="0"/>
        <w:snapToGrid w:val="0"/>
        <w:spacing w:line="240" w:lineRule="atLeast"/>
        <w:rPr>
          <w:rFonts w:ascii="宋体" w:hAnsi="Times New Roman" w:eastAsia="宋体" w:cs="Times New Roman"/>
          <w:bCs/>
          <w:sz w:val="18"/>
          <w:szCs w:val="18"/>
        </w:rPr>
      </w:pPr>
      <w:r>
        <w:rPr>
          <w:rFonts w:hint="eastAsia" w:ascii="宋体" w:hAnsi="Times New Roman" w:eastAsia="宋体" w:cs="Times New Roman"/>
          <w:bCs/>
          <w:sz w:val="18"/>
          <w:szCs w:val="18"/>
        </w:rPr>
        <w:t>（接上表）</w:t>
      </w:r>
    </w:p>
    <w:tbl>
      <w:tblPr>
        <w:tblStyle w:val="34"/>
        <w:tblW w:w="97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944"/>
        <w:gridCol w:w="3183"/>
        <w:gridCol w:w="685"/>
        <w:gridCol w:w="546"/>
        <w:gridCol w:w="546"/>
        <w:gridCol w:w="414"/>
        <w:gridCol w:w="413"/>
        <w:gridCol w:w="535"/>
        <w:gridCol w:w="614"/>
        <w:gridCol w:w="698"/>
      </w:tblGrid>
      <w:tr w14:paraId="4AEC1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  <w:jc w:val="center"/>
        </w:trPr>
        <w:tc>
          <w:tcPr>
            <w:tcW w:w="600" w:type="dxa"/>
            <w:vMerge w:val="restart"/>
            <w:vAlign w:val="center"/>
          </w:tcPr>
          <w:p w14:paraId="19E2CCF9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3C81C857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restart"/>
            <w:vAlign w:val="center"/>
          </w:tcPr>
          <w:p w14:paraId="31FA5621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5453E5DE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944" w:type="dxa"/>
            <w:vMerge w:val="restart"/>
            <w:vAlign w:val="center"/>
          </w:tcPr>
          <w:p w14:paraId="67082E9E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183" w:type="dxa"/>
            <w:vMerge w:val="restart"/>
            <w:vAlign w:val="center"/>
          </w:tcPr>
          <w:p w14:paraId="4BD34DD7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85" w:type="dxa"/>
            <w:vMerge w:val="restart"/>
            <w:vAlign w:val="center"/>
          </w:tcPr>
          <w:p w14:paraId="125E1F9E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35CFC740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546" w:type="dxa"/>
            <w:vMerge w:val="restart"/>
            <w:vAlign w:val="center"/>
          </w:tcPr>
          <w:p w14:paraId="21F6EB1A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</w:t>
            </w:r>
          </w:p>
          <w:p w14:paraId="0F1BB9B7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分</w:t>
            </w:r>
          </w:p>
          <w:p w14:paraId="25179363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1908" w:type="dxa"/>
            <w:gridSpan w:val="4"/>
            <w:vAlign w:val="center"/>
          </w:tcPr>
          <w:p w14:paraId="24555F08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学时数</w:t>
            </w:r>
          </w:p>
        </w:tc>
        <w:tc>
          <w:tcPr>
            <w:tcW w:w="614" w:type="dxa"/>
            <w:vMerge w:val="restart"/>
            <w:vAlign w:val="center"/>
          </w:tcPr>
          <w:p w14:paraId="49E3B9E9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开设</w:t>
            </w:r>
          </w:p>
          <w:p w14:paraId="4E5635BA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698" w:type="dxa"/>
            <w:vMerge w:val="restart"/>
            <w:vAlign w:val="center"/>
          </w:tcPr>
          <w:p w14:paraId="26F6F32A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66A5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600" w:type="dxa"/>
            <w:vMerge w:val="continue"/>
            <w:vAlign w:val="center"/>
          </w:tcPr>
          <w:p w14:paraId="02EB2C0E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5EB7E2F9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vAlign w:val="center"/>
          </w:tcPr>
          <w:p w14:paraId="662473F3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183" w:type="dxa"/>
            <w:vMerge w:val="continue"/>
            <w:vAlign w:val="center"/>
          </w:tcPr>
          <w:p w14:paraId="2371ACA1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1D190442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0B589F8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030E244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总</w:t>
            </w:r>
          </w:p>
          <w:p w14:paraId="5C1F39C4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</w:t>
            </w:r>
          </w:p>
          <w:p w14:paraId="6CE7C996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时</w:t>
            </w:r>
          </w:p>
        </w:tc>
        <w:tc>
          <w:tcPr>
            <w:tcW w:w="414" w:type="dxa"/>
            <w:vAlign w:val="center"/>
          </w:tcPr>
          <w:p w14:paraId="7105CC6F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</w:t>
            </w:r>
          </w:p>
          <w:p w14:paraId="683FA2A9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648560FF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授</w:t>
            </w:r>
          </w:p>
        </w:tc>
        <w:tc>
          <w:tcPr>
            <w:tcW w:w="413" w:type="dxa"/>
            <w:vAlign w:val="center"/>
          </w:tcPr>
          <w:p w14:paraId="36F3F9E5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</w:t>
            </w:r>
          </w:p>
          <w:p w14:paraId="7CBDCEA4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验</w:t>
            </w:r>
          </w:p>
          <w:p w14:paraId="2F5096C7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/</w:t>
            </w:r>
          </w:p>
          <w:p w14:paraId="6393856F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</w:t>
            </w:r>
          </w:p>
          <w:p w14:paraId="054C87B4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践</w:t>
            </w:r>
          </w:p>
        </w:tc>
        <w:tc>
          <w:tcPr>
            <w:tcW w:w="535" w:type="dxa"/>
            <w:vAlign w:val="center"/>
          </w:tcPr>
          <w:p w14:paraId="45A73014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</w:t>
            </w:r>
          </w:p>
          <w:p w14:paraId="07B92B05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座</w:t>
            </w:r>
          </w:p>
          <w:p w14:paraId="518AA255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及</w:t>
            </w:r>
          </w:p>
          <w:p w14:paraId="44626EED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</w:t>
            </w:r>
          </w:p>
          <w:p w14:paraId="735E0048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它</w:t>
            </w:r>
          </w:p>
        </w:tc>
        <w:tc>
          <w:tcPr>
            <w:tcW w:w="614" w:type="dxa"/>
            <w:vMerge w:val="continue"/>
            <w:vAlign w:val="center"/>
          </w:tcPr>
          <w:p w14:paraId="7139783C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vAlign w:val="center"/>
          </w:tcPr>
          <w:p w14:paraId="31EF0DFB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</w:tr>
      <w:tr w14:paraId="4B8E6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restart"/>
            <w:vAlign w:val="center"/>
          </w:tcPr>
          <w:p w14:paraId="35C8F5E5"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学科</w:t>
            </w:r>
          </w:p>
          <w:p w14:paraId="726F65AF"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</w:t>
            </w:r>
          </w:p>
          <w:p w14:paraId="45B15155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600" w:type="dxa"/>
            <w:vMerge w:val="restart"/>
            <w:vAlign w:val="center"/>
          </w:tcPr>
          <w:p w14:paraId="17FBA957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  <w:t>专业</w:t>
            </w:r>
          </w:p>
          <w:p w14:paraId="5A9ED72E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  <w:t>核心</w:t>
            </w:r>
          </w:p>
          <w:p w14:paraId="1FE79908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944" w:type="dxa"/>
            <w:vAlign w:val="center"/>
          </w:tcPr>
          <w:p w14:paraId="3144892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05230401</w:t>
            </w:r>
          </w:p>
        </w:tc>
        <w:tc>
          <w:tcPr>
            <w:tcW w:w="3183" w:type="dxa"/>
            <w:vAlign w:val="center"/>
          </w:tcPr>
          <w:p w14:paraId="09F0859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高级商务英语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  <w:p w14:paraId="4326A9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Advanced Business English 1</w:t>
            </w:r>
          </w:p>
        </w:tc>
        <w:tc>
          <w:tcPr>
            <w:tcW w:w="685" w:type="dxa"/>
            <w:vAlign w:val="center"/>
          </w:tcPr>
          <w:p w14:paraId="7CF6F9E1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42DB115D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3071437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46" w:type="dxa"/>
            <w:vAlign w:val="center"/>
          </w:tcPr>
          <w:p w14:paraId="54809CC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14:paraId="7B33A1A3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52</w:t>
            </w:r>
          </w:p>
        </w:tc>
        <w:tc>
          <w:tcPr>
            <w:tcW w:w="413" w:type="dxa"/>
            <w:vAlign w:val="center"/>
          </w:tcPr>
          <w:p w14:paraId="2FC4A9E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vAlign w:val="center"/>
          </w:tcPr>
          <w:p w14:paraId="07B01E0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AFF35B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52E0C12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9A17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07E0CDEA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6A3C22AE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F16903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05230402</w:t>
            </w:r>
          </w:p>
        </w:tc>
        <w:tc>
          <w:tcPr>
            <w:tcW w:w="3183" w:type="dxa"/>
            <w:vAlign w:val="center"/>
          </w:tcPr>
          <w:p w14:paraId="60C5F89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高级商务英语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  <w:p w14:paraId="52473B9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Advanced Business English 2</w:t>
            </w:r>
          </w:p>
        </w:tc>
        <w:tc>
          <w:tcPr>
            <w:tcW w:w="685" w:type="dxa"/>
            <w:vAlign w:val="center"/>
          </w:tcPr>
          <w:p w14:paraId="18AF9E46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18C537B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46" w:type="dxa"/>
            <w:vAlign w:val="center"/>
          </w:tcPr>
          <w:p w14:paraId="1994131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14:paraId="770EA81C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52</w:t>
            </w:r>
          </w:p>
        </w:tc>
        <w:tc>
          <w:tcPr>
            <w:tcW w:w="413" w:type="dxa"/>
            <w:vAlign w:val="center"/>
          </w:tcPr>
          <w:p w14:paraId="51FE633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vAlign w:val="center"/>
          </w:tcPr>
          <w:p w14:paraId="36383D7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2D3868D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698" w:type="dxa"/>
            <w:vAlign w:val="center"/>
          </w:tcPr>
          <w:p w14:paraId="2A5A947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841B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19351A9E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E8B6948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D28F7D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05230403</w:t>
            </w:r>
          </w:p>
        </w:tc>
        <w:tc>
          <w:tcPr>
            <w:tcW w:w="3183" w:type="dxa"/>
            <w:vAlign w:val="center"/>
          </w:tcPr>
          <w:p w14:paraId="631D135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商务翻译</w:t>
            </w:r>
          </w:p>
          <w:p w14:paraId="6D3B506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Business Translation</w:t>
            </w:r>
          </w:p>
        </w:tc>
        <w:tc>
          <w:tcPr>
            <w:tcW w:w="685" w:type="dxa"/>
            <w:vAlign w:val="center"/>
          </w:tcPr>
          <w:p w14:paraId="5B07DBE5">
            <w:pPr>
              <w:spacing w:line="0" w:lineRule="atLeast"/>
              <w:ind w:left="-5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0B394C11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1BD3D5A2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362C7BD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413" w:type="dxa"/>
            <w:vAlign w:val="center"/>
          </w:tcPr>
          <w:p w14:paraId="095BE36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vAlign w:val="center"/>
          </w:tcPr>
          <w:p w14:paraId="6A773C5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F8B5D8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2E98ABC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8191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6195F5E4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E7C7422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9602EF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05230404</w:t>
            </w:r>
          </w:p>
        </w:tc>
        <w:tc>
          <w:tcPr>
            <w:tcW w:w="3183" w:type="dxa"/>
            <w:vAlign w:val="center"/>
          </w:tcPr>
          <w:p w14:paraId="33D2D0F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英语国家社会与文化</w:t>
            </w:r>
          </w:p>
          <w:p w14:paraId="15EFCB5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Society and Culture of English-speaking countries</w:t>
            </w:r>
          </w:p>
        </w:tc>
        <w:tc>
          <w:tcPr>
            <w:tcW w:w="685" w:type="dxa"/>
            <w:vAlign w:val="center"/>
          </w:tcPr>
          <w:p w14:paraId="29C75764">
            <w:pPr>
              <w:spacing w:line="0" w:lineRule="atLeast"/>
              <w:ind w:left="-5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63CC22AC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625CCD1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688EB5E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0805978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37D406D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85CDBE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vAlign w:val="center"/>
          </w:tcPr>
          <w:p w14:paraId="5FEE84A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9919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3B274113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B23A3A9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99E513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05230405</w:t>
            </w:r>
          </w:p>
        </w:tc>
        <w:tc>
          <w:tcPr>
            <w:tcW w:w="3183" w:type="dxa"/>
            <w:vAlign w:val="center"/>
          </w:tcPr>
          <w:p w14:paraId="6F0110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国际贸易实务</w:t>
            </w:r>
          </w:p>
          <w:p w14:paraId="3E9EB29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Practice of International Trade</w:t>
            </w:r>
          </w:p>
        </w:tc>
        <w:tc>
          <w:tcPr>
            <w:tcW w:w="685" w:type="dxa"/>
            <w:vAlign w:val="center"/>
          </w:tcPr>
          <w:p w14:paraId="52015E8C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7921BFA5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08868BB2">
            <w:pPr>
              <w:spacing w:line="0" w:lineRule="atLeast"/>
              <w:ind w:lef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6D391483">
            <w:pPr>
              <w:spacing w:line="0" w:lineRule="atLeast"/>
              <w:ind w:lef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413" w:type="dxa"/>
            <w:vAlign w:val="center"/>
          </w:tcPr>
          <w:p w14:paraId="730EB84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vAlign w:val="center"/>
          </w:tcPr>
          <w:p w14:paraId="4B24C4A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30A6D91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6E2F921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9F5E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7381D721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4CD69A7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FCA82B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05230417</w:t>
            </w:r>
          </w:p>
        </w:tc>
        <w:tc>
          <w:tcPr>
            <w:tcW w:w="3183" w:type="dxa"/>
            <w:vAlign w:val="center"/>
          </w:tcPr>
          <w:p w14:paraId="1013E4E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英语文学导论</w:t>
            </w:r>
          </w:p>
          <w:p w14:paraId="129A45D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English Literature</w:t>
            </w:r>
          </w:p>
        </w:tc>
        <w:tc>
          <w:tcPr>
            <w:tcW w:w="685" w:type="dxa"/>
            <w:vAlign w:val="center"/>
          </w:tcPr>
          <w:p w14:paraId="3668F28F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4ACD78FE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25B468CA">
            <w:pPr>
              <w:spacing w:line="0" w:lineRule="atLeast"/>
              <w:ind w:lef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598FD317">
            <w:pPr>
              <w:spacing w:line="0" w:lineRule="atLeast"/>
              <w:ind w:lef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65087F1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09C45E6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7516DF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405CFA2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BCBE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7200262A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91497B9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21B64D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05230407</w:t>
            </w:r>
          </w:p>
        </w:tc>
        <w:tc>
          <w:tcPr>
            <w:tcW w:w="3183" w:type="dxa"/>
            <w:vAlign w:val="center"/>
          </w:tcPr>
          <w:p w14:paraId="1DA819C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跨文化商务交际导论</w:t>
            </w:r>
          </w:p>
          <w:p w14:paraId="6EEBF22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Intercultural Business Communication</w:t>
            </w:r>
          </w:p>
        </w:tc>
        <w:tc>
          <w:tcPr>
            <w:tcW w:w="685" w:type="dxa"/>
            <w:vAlign w:val="center"/>
          </w:tcPr>
          <w:p w14:paraId="06A811F6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6B022945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41E3285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2522EF8C">
            <w:pPr>
              <w:spacing w:line="0" w:lineRule="atLeast"/>
              <w:ind w:lef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413" w:type="dxa"/>
            <w:vAlign w:val="center"/>
          </w:tcPr>
          <w:p w14:paraId="013EAA7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47AF2F5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3BC1302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698" w:type="dxa"/>
            <w:vAlign w:val="center"/>
          </w:tcPr>
          <w:p w14:paraId="6205F4E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2D09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108DBC41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CE52B69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C6311D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05230408</w:t>
            </w:r>
          </w:p>
        </w:tc>
        <w:tc>
          <w:tcPr>
            <w:tcW w:w="3183" w:type="dxa"/>
            <w:vAlign w:val="center"/>
          </w:tcPr>
          <w:p w14:paraId="0C625C0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经济学导论</w:t>
            </w:r>
          </w:p>
          <w:p w14:paraId="6165FF9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Economics</w:t>
            </w:r>
          </w:p>
        </w:tc>
        <w:tc>
          <w:tcPr>
            <w:tcW w:w="685" w:type="dxa"/>
            <w:vAlign w:val="center"/>
          </w:tcPr>
          <w:p w14:paraId="602162AE">
            <w:pPr>
              <w:spacing w:line="0" w:lineRule="atLeast"/>
              <w:ind w:left="-5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59E04BE8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0C7B72F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1598AAB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456E10B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1EA982C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C5A814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vAlign w:val="center"/>
          </w:tcPr>
          <w:p w14:paraId="37EE3E0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9974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4FB3EB7B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8ED31CD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E90725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05230418</w:t>
            </w:r>
          </w:p>
        </w:tc>
        <w:tc>
          <w:tcPr>
            <w:tcW w:w="3183" w:type="dxa"/>
            <w:vAlign w:val="center"/>
          </w:tcPr>
          <w:p w14:paraId="2C1A607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中国文化概要</w:t>
            </w:r>
          </w:p>
          <w:p w14:paraId="539B75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Chinese Culture</w:t>
            </w:r>
          </w:p>
        </w:tc>
        <w:tc>
          <w:tcPr>
            <w:tcW w:w="685" w:type="dxa"/>
            <w:vAlign w:val="center"/>
          </w:tcPr>
          <w:p w14:paraId="1E53F53F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2A6F1A38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5D896C3A">
            <w:pPr>
              <w:spacing w:line="0" w:lineRule="atLeast"/>
              <w:ind w:lef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7921F204">
            <w:pPr>
              <w:spacing w:line="0" w:lineRule="atLeast"/>
              <w:ind w:lef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78EEB5E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4F99F9F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A245A49">
            <w:pPr>
              <w:spacing w:line="0" w:lineRule="atLeast"/>
              <w:ind w:lef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vAlign w:val="center"/>
          </w:tcPr>
          <w:p w14:paraId="740CAA2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8098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30106C22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1E38BB3C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AF926A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05230410</w:t>
            </w:r>
          </w:p>
        </w:tc>
        <w:tc>
          <w:tcPr>
            <w:tcW w:w="3183" w:type="dxa"/>
            <w:vAlign w:val="center"/>
          </w:tcPr>
          <w:p w14:paraId="360CA83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西方文化概论</w:t>
            </w:r>
          </w:p>
          <w:p w14:paraId="5D7F460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the Western Culture</w:t>
            </w:r>
          </w:p>
        </w:tc>
        <w:tc>
          <w:tcPr>
            <w:tcW w:w="685" w:type="dxa"/>
            <w:vAlign w:val="center"/>
          </w:tcPr>
          <w:p w14:paraId="049CCE5D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17990258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12D67260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3791A6DB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5B674F8B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3ED76692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362D137E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vAlign w:val="center"/>
          </w:tcPr>
          <w:p w14:paraId="6ED3816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8946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3F7AE4DE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9F54938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6F1FC9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05230419</w:t>
            </w:r>
          </w:p>
        </w:tc>
        <w:tc>
          <w:tcPr>
            <w:tcW w:w="3183" w:type="dxa"/>
            <w:vAlign w:val="center"/>
          </w:tcPr>
          <w:p w14:paraId="4C4CDF5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语言学导论</w:t>
            </w:r>
          </w:p>
          <w:p w14:paraId="4CF3D64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Linguistics</w:t>
            </w:r>
          </w:p>
        </w:tc>
        <w:tc>
          <w:tcPr>
            <w:tcW w:w="685" w:type="dxa"/>
            <w:vAlign w:val="center"/>
          </w:tcPr>
          <w:p w14:paraId="5D20E262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13368D65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2A95714F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11AA2BF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4BB34EA5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46CD8CA8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0BF7C7D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3B006EE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D99B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1B0AA4B6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4737286F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9E87E1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05230412</w:t>
            </w:r>
          </w:p>
        </w:tc>
        <w:tc>
          <w:tcPr>
            <w:tcW w:w="3183" w:type="dxa"/>
            <w:vAlign w:val="center"/>
          </w:tcPr>
          <w:p w14:paraId="4A493CD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管理学导论</w:t>
            </w:r>
          </w:p>
          <w:p w14:paraId="502E26D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Management</w:t>
            </w:r>
          </w:p>
        </w:tc>
        <w:tc>
          <w:tcPr>
            <w:tcW w:w="685" w:type="dxa"/>
            <w:vAlign w:val="center"/>
          </w:tcPr>
          <w:p w14:paraId="3757C921">
            <w:pPr>
              <w:spacing w:line="0" w:lineRule="atLeast"/>
              <w:ind w:left="-51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12011B49">
            <w:pPr>
              <w:spacing w:line="0" w:lineRule="atLeast"/>
              <w:ind w:left="-106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786210E1">
            <w:pPr>
              <w:spacing w:line="0" w:lineRule="atLeast"/>
              <w:ind w:lef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411348CB">
            <w:pPr>
              <w:spacing w:line="0" w:lineRule="atLeast"/>
              <w:ind w:lef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217B2F5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27BA7D4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40CE00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vAlign w:val="center"/>
          </w:tcPr>
          <w:p w14:paraId="279D05C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0E11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536F873B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EB094E1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D8377C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05230413</w:t>
            </w:r>
          </w:p>
        </w:tc>
        <w:tc>
          <w:tcPr>
            <w:tcW w:w="3183" w:type="dxa"/>
            <w:vAlign w:val="center"/>
          </w:tcPr>
          <w:p w14:paraId="2BCDA3C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实用电子商务</w:t>
            </w:r>
          </w:p>
          <w:p w14:paraId="61F18C2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Practical E-commerce</w:t>
            </w:r>
          </w:p>
        </w:tc>
        <w:tc>
          <w:tcPr>
            <w:tcW w:w="685" w:type="dxa"/>
            <w:vAlign w:val="center"/>
          </w:tcPr>
          <w:p w14:paraId="5C66AE47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081CB85A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32D61E7B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693A3F54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413" w:type="dxa"/>
            <w:vAlign w:val="center"/>
          </w:tcPr>
          <w:p w14:paraId="27E869A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35" w:type="dxa"/>
            <w:vAlign w:val="center"/>
          </w:tcPr>
          <w:p w14:paraId="59E4733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D6B4D80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698" w:type="dxa"/>
            <w:vAlign w:val="center"/>
          </w:tcPr>
          <w:p w14:paraId="592BF43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45BA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34CCC20D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57C52BA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5F077F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05230414</w:t>
            </w:r>
          </w:p>
        </w:tc>
        <w:tc>
          <w:tcPr>
            <w:tcW w:w="3183" w:type="dxa"/>
            <w:vAlign w:val="center"/>
          </w:tcPr>
          <w:p w14:paraId="7994CA1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国际商法导论</w:t>
            </w:r>
          </w:p>
          <w:p w14:paraId="486D694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International Business Law</w:t>
            </w:r>
          </w:p>
        </w:tc>
        <w:tc>
          <w:tcPr>
            <w:tcW w:w="685" w:type="dxa"/>
            <w:vAlign w:val="center"/>
          </w:tcPr>
          <w:p w14:paraId="2A2607DE">
            <w:pPr>
              <w:spacing w:line="0" w:lineRule="atLeast"/>
              <w:ind w:left="-48" w:leftChars="-23" w:right="-166" w:rightChars="-7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1C94EE5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446AFED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525AAF6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22E7070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72531A8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106A6A7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698" w:type="dxa"/>
            <w:vAlign w:val="center"/>
          </w:tcPr>
          <w:p w14:paraId="6B342C1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C369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48A3CB57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D78A732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3994E9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05230420</w:t>
            </w:r>
          </w:p>
        </w:tc>
        <w:tc>
          <w:tcPr>
            <w:tcW w:w="3183" w:type="dxa"/>
            <w:vAlign w:val="center"/>
          </w:tcPr>
          <w:p w14:paraId="0C31994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研究方法与学术写作</w:t>
            </w:r>
          </w:p>
          <w:p w14:paraId="3C16895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Research Methods and Academic Writing</w:t>
            </w:r>
          </w:p>
        </w:tc>
        <w:tc>
          <w:tcPr>
            <w:tcW w:w="685" w:type="dxa"/>
            <w:vAlign w:val="center"/>
          </w:tcPr>
          <w:p w14:paraId="73BE0CCA">
            <w:pPr>
              <w:spacing w:line="0" w:lineRule="atLeast"/>
              <w:ind w:left="-48" w:leftChars="-23" w:right="-166" w:rightChars="-7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6" w:type="dxa"/>
            <w:vAlign w:val="center"/>
          </w:tcPr>
          <w:p w14:paraId="7FCF2C1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546" w:type="dxa"/>
            <w:vAlign w:val="center"/>
          </w:tcPr>
          <w:p w14:paraId="7CC1DD1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414" w:type="dxa"/>
            <w:vAlign w:val="center"/>
          </w:tcPr>
          <w:p w14:paraId="709F59F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413" w:type="dxa"/>
            <w:vAlign w:val="center"/>
          </w:tcPr>
          <w:p w14:paraId="6A18A50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35" w:type="dxa"/>
            <w:vAlign w:val="center"/>
          </w:tcPr>
          <w:p w14:paraId="2906D46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84FAA6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698" w:type="dxa"/>
            <w:vAlign w:val="center"/>
          </w:tcPr>
          <w:p w14:paraId="5D410EF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5A36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600" w:type="dxa"/>
            <w:vMerge w:val="continue"/>
            <w:vAlign w:val="center"/>
          </w:tcPr>
          <w:p w14:paraId="4F987087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1980F8EC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812" w:type="dxa"/>
            <w:gridSpan w:val="3"/>
            <w:vAlign w:val="center"/>
          </w:tcPr>
          <w:p w14:paraId="4599C3A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合计</w:t>
            </w:r>
          </w:p>
        </w:tc>
        <w:tc>
          <w:tcPr>
            <w:tcW w:w="546" w:type="dxa"/>
            <w:vAlign w:val="center"/>
          </w:tcPr>
          <w:p w14:paraId="1F1B5EC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32.5</w:t>
            </w:r>
          </w:p>
        </w:tc>
        <w:tc>
          <w:tcPr>
            <w:tcW w:w="546" w:type="dxa"/>
            <w:vAlign w:val="center"/>
          </w:tcPr>
          <w:p w14:paraId="7FFF52F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522</w:t>
            </w:r>
          </w:p>
        </w:tc>
        <w:tc>
          <w:tcPr>
            <w:tcW w:w="414" w:type="dxa"/>
            <w:vAlign w:val="center"/>
          </w:tcPr>
          <w:p w14:paraId="76ECC09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454</w:t>
            </w:r>
          </w:p>
        </w:tc>
        <w:tc>
          <w:tcPr>
            <w:tcW w:w="413" w:type="dxa"/>
            <w:vAlign w:val="center"/>
          </w:tcPr>
          <w:p w14:paraId="1BDC59F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vAlign w:val="center"/>
          </w:tcPr>
          <w:p w14:paraId="0B256005">
            <w:pPr>
              <w:spacing w:line="240" w:lineRule="exact"/>
              <w:ind w:left="-57" w:right="-5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D913494">
            <w:pPr>
              <w:spacing w:line="240" w:lineRule="exact"/>
              <w:ind w:left="-57" w:right="-57"/>
              <w:jc w:val="center"/>
              <w:rPr>
                <w:rFonts w:ascii="宋体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641CF13">
            <w:pPr>
              <w:spacing w:line="200" w:lineRule="exact"/>
              <w:ind w:left="-57" w:right="-57"/>
              <w:jc w:val="center"/>
              <w:rPr>
                <w:rFonts w:ascii="宋体" w:hAnsi="Times New Roman" w:eastAsia="宋体" w:cs="宋体"/>
                <w:kern w:val="0"/>
                <w:sz w:val="18"/>
                <w:szCs w:val="18"/>
              </w:rPr>
            </w:pPr>
          </w:p>
        </w:tc>
      </w:tr>
    </w:tbl>
    <w:p w14:paraId="6C066A0D">
      <w:pPr>
        <w:adjustRightInd w:val="0"/>
        <w:snapToGrid w:val="0"/>
        <w:spacing w:line="240" w:lineRule="atLeast"/>
        <w:jc w:val="right"/>
        <w:rPr>
          <w:rFonts w:ascii="宋体" w:hAnsi="Times New Roman" w:eastAsia="宋体" w:cs="Times New Roman"/>
          <w:bCs/>
          <w:sz w:val="18"/>
          <w:szCs w:val="18"/>
        </w:rPr>
      </w:pPr>
      <w:r>
        <w:rPr>
          <w:rFonts w:hint="eastAsia" w:ascii="宋体" w:hAnsi="Times New Roman" w:eastAsia="宋体" w:cs="Times New Roman"/>
          <w:bCs/>
          <w:sz w:val="18"/>
          <w:szCs w:val="18"/>
        </w:rPr>
        <w:t>（续下表）</w:t>
      </w:r>
    </w:p>
    <w:p w14:paraId="5DDA79B5">
      <w:pPr>
        <w:adjustRightInd w:val="0"/>
        <w:snapToGrid w:val="0"/>
        <w:spacing w:line="240" w:lineRule="atLeast"/>
        <w:rPr>
          <w:rFonts w:ascii="华文中宋" w:hAnsi="Times New Roman" w:eastAsia="华文中宋" w:cs="Times New Roman"/>
          <w:b/>
          <w:bCs/>
          <w:sz w:val="32"/>
          <w:szCs w:val="32"/>
        </w:rPr>
      </w:pPr>
      <w:r>
        <w:rPr>
          <w:rFonts w:ascii="宋体" w:hAnsi="Times New Roman" w:eastAsia="宋体" w:cs="Times New Roman"/>
          <w:bCs/>
          <w:sz w:val="18"/>
          <w:szCs w:val="18"/>
        </w:rPr>
        <w:br w:type="page"/>
      </w:r>
      <w:r>
        <w:rPr>
          <w:rFonts w:hint="eastAsia" w:ascii="宋体" w:hAnsi="Times New Roman" w:eastAsia="宋体" w:cs="Times New Roman"/>
          <w:bCs/>
          <w:sz w:val="18"/>
          <w:szCs w:val="18"/>
        </w:rPr>
        <w:t>（接上表）</w:t>
      </w:r>
    </w:p>
    <w:tbl>
      <w:tblPr>
        <w:tblStyle w:val="34"/>
        <w:tblW w:w="97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944"/>
        <w:gridCol w:w="3183"/>
        <w:gridCol w:w="685"/>
        <w:gridCol w:w="546"/>
        <w:gridCol w:w="546"/>
        <w:gridCol w:w="414"/>
        <w:gridCol w:w="413"/>
        <w:gridCol w:w="535"/>
        <w:gridCol w:w="614"/>
        <w:gridCol w:w="698"/>
      </w:tblGrid>
      <w:tr w14:paraId="1207B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  <w:jc w:val="center"/>
        </w:trPr>
        <w:tc>
          <w:tcPr>
            <w:tcW w:w="600" w:type="dxa"/>
            <w:vMerge w:val="restart"/>
            <w:tcBorders>
              <w:top w:val="single" w:color="auto" w:sz="12" w:space="0"/>
            </w:tcBorders>
            <w:vAlign w:val="center"/>
          </w:tcPr>
          <w:p w14:paraId="73627F46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2E94729B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restart"/>
            <w:tcBorders>
              <w:top w:val="single" w:color="auto" w:sz="12" w:space="0"/>
            </w:tcBorders>
            <w:vAlign w:val="center"/>
          </w:tcPr>
          <w:p w14:paraId="0AFCF41C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3E44BEB0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944" w:type="dxa"/>
            <w:vMerge w:val="restart"/>
            <w:tcBorders>
              <w:top w:val="single" w:color="auto" w:sz="12" w:space="0"/>
            </w:tcBorders>
            <w:vAlign w:val="center"/>
          </w:tcPr>
          <w:p w14:paraId="2D80CCC5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183" w:type="dxa"/>
            <w:vMerge w:val="restart"/>
            <w:tcBorders>
              <w:top w:val="single" w:color="auto" w:sz="12" w:space="0"/>
            </w:tcBorders>
            <w:vAlign w:val="center"/>
          </w:tcPr>
          <w:p w14:paraId="5FFE2A36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85" w:type="dxa"/>
            <w:vMerge w:val="restart"/>
            <w:tcBorders>
              <w:top w:val="single" w:color="auto" w:sz="12" w:space="0"/>
            </w:tcBorders>
            <w:vAlign w:val="center"/>
          </w:tcPr>
          <w:p w14:paraId="2A6FC457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5C336C9A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546" w:type="dxa"/>
            <w:vMerge w:val="restart"/>
            <w:tcBorders>
              <w:top w:val="single" w:color="auto" w:sz="12" w:space="0"/>
            </w:tcBorders>
            <w:vAlign w:val="center"/>
          </w:tcPr>
          <w:p w14:paraId="60C6893D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</w:t>
            </w:r>
          </w:p>
          <w:p w14:paraId="6F27672A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分</w:t>
            </w:r>
          </w:p>
          <w:p w14:paraId="7CC19718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1908" w:type="dxa"/>
            <w:gridSpan w:val="4"/>
            <w:tcBorders>
              <w:top w:val="single" w:color="auto" w:sz="12" w:space="0"/>
            </w:tcBorders>
            <w:vAlign w:val="center"/>
          </w:tcPr>
          <w:p w14:paraId="38461104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学时数</w:t>
            </w:r>
          </w:p>
        </w:tc>
        <w:tc>
          <w:tcPr>
            <w:tcW w:w="614" w:type="dxa"/>
            <w:vMerge w:val="restart"/>
            <w:tcBorders>
              <w:top w:val="single" w:color="auto" w:sz="12" w:space="0"/>
            </w:tcBorders>
            <w:vAlign w:val="center"/>
          </w:tcPr>
          <w:p w14:paraId="67310683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开设</w:t>
            </w:r>
          </w:p>
          <w:p w14:paraId="54F84BD8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698" w:type="dxa"/>
            <w:vMerge w:val="restart"/>
            <w:tcBorders>
              <w:top w:val="single" w:color="auto" w:sz="12" w:space="0"/>
            </w:tcBorders>
            <w:vAlign w:val="center"/>
          </w:tcPr>
          <w:p w14:paraId="35D9C509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14A07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600" w:type="dxa"/>
            <w:vMerge w:val="continue"/>
            <w:vAlign w:val="center"/>
          </w:tcPr>
          <w:p w14:paraId="409DFC48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600C809A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vMerge w:val="continue"/>
            <w:vAlign w:val="center"/>
          </w:tcPr>
          <w:p w14:paraId="4BFA4C37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183" w:type="dxa"/>
            <w:vMerge w:val="continue"/>
            <w:vAlign w:val="center"/>
          </w:tcPr>
          <w:p w14:paraId="0BECC695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2D893234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3F31CBA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EED334F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总</w:t>
            </w:r>
          </w:p>
          <w:p w14:paraId="01892844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</w:t>
            </w:r>
          </w:p>
          <w:p w14:paraId="457466D7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时</w:t>
            </w:r>
          </w:p>
        </w:tc>
        <w:tc>
          <w:tcPr>
            <w:tcW w:w="414" w:type="dxa"/>
            <w:vAlign w:val="center"/>
          </w:tcPr>
          <w:p w14:paraId="36CFC015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</w:t>
            </w:r>
          </w:p>
          <w:p w14:paraId="00B9DE6D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300B7E19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授</w:t>
            </w:r>
          </w:p>
        </w:tc>
        <w:tc>
          <w:tcPr>
            <w:tcW w:w="413" w:type="dxa"/>
            <w:vAlign w:val="center"/>
          </w:tcPr>
          <w:p w14:paraId="15AF2CEE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</w:t>
            </w:r>
          </w:p>
          <w:p w14:paraId="3D5326CE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验</w:t>
            </w:r>
          </w:p>
          <w:p w14:paraId="789B344F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/</w:t>
            </w:r>
          </w:p>
          <w:p w14:paraId="5C05C9FA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</w:t>
            </w:r>
          </w:p>
          <w:p w14:paraId="6F468935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践</w:t>
            </w:r>
          </w:p>
        </w:tc>
        <w:tc>
          <w:tcPr>
            <w:tcW w:w="535" w:type="dxa"/>
            <w:vAlign w:val="center"/>
          </w:tcPr>
          <w:p w14:paraId="2737776E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</w:t>
            </w:r>
          </w:p>
          <w:p w14:paraId="405FC7E1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座</w:t>
            </w:r>
          </w:p>
          <w:p w14:paraId="4B6ED8FA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及</w:t>
            </w:r>
          </w:p>
          <w:p w14:paraId="68F59477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</w:t>
            </w:r>
          </w:p>
          <w:p w14:paraId="6285874C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它</w:t>
            </w:r>
          </w:p>
        </w:tc>
        <w:tc>
          <w:tcPr>
            <w:tcW w:w="614" w:type="dxa"/>
            <w:vMerge w:val="continue"/>
            <w:vAlign w:val="center"/>
          </w:tcPr>
          <w:p w14:paraId="27342438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vAlign w:val="center"/>
          </w:tcPr>
          <w:p w14:paraId="653FBC4D">
            <w:pPr>
              <w:spacing w:line="200" w:lineRule="exac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</w:p>
        </w:tc>
      </w:tr>
      <w:tr w14:paraId="08AA3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</w:tcBorders>
            <w:vAlign w:val="center"/>
          </w:tcPr>
          <w:p w14:paraId="028F531E"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学科</w:t>
            </w:r>
          </w:p>
          <w:p w14:paraId="4A7A9271"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</w:t>
            </w:r>
          </w:p>
          <w:p w14:paraId="4E7D11B5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</w:tcBorders>
            <w:vAlign w:val="center"/>
          </w:tcPr>
          <w:p w14:paraId="68D43A59"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专业</w:t>
            </w:r>
          </w:p>
          <w:p w14:paraId="288D7802"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方向</w:t>
            </w:r>
          </w:p>
          <w:p w14:paraId="1AC86B4C">
            <w:pPr>
              <w:snapToGrid w:val="0"/>
              <w:spacing w:line="240" w:lineRule="atLeast"/>
              <w:jc w:val="center"/>
              <w:rPr>
                <w:rFonts w:ascii="宋体" w:hAnsi="Times New Roman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944" w:type="dxa"/>
            <w:vAlign w:val="center"/>
          </w:tcPr>
          <w:p w14:paraId="04A20EE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05240401</w:t>
            </w:r>
          </w:p>
        </w:tc>
        <w:tc>
          <w:tcPr>
            <w:tcW w:w="3183" w:type="dxa"/>
            <w:vAlign w:val="center"/>
          </w:tcPr>
          <w:p w14:paraId="28EACE9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外贸单证</w:t>
            </w:r>
          </w:p>
          <w:p w14:paraId="1BE871B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Foreign Trade Document</w:t>
            </w:r>
          </w:p>
        </w:tc>
        <w:tc>
          <w:tcPr>
            <w:tcW w:w="685" w:type="dxa"/>
            <w:vAlign w:val="center"/>
          </w:tcPr>
          <w:p w14:paraId="2B90D57D">
            <w:pPr>
              <w:spacing w:line="0" w:lineRule="atLeast"/>
              <w:ind w:left="-48" w:leftChars="-23" w:right="-166" w:rightChars="-7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679C77A0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3091640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41AB894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413" w:type="dxa"/>
            <w:vAlign w:val="center"/>
          </w:tcPr>
          <w:p w14:paraId="5764E2D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vAlign w:val="center"/>
          </w:tcPr>
          <w:p w14:paraId="45C48C2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1F7EDE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vMerge w:val="restart"/>
            <w:vAlign w:val="center"/>
          </w:tcPr>
          <w:p w14:paraId="7F41ED39">
            <w:pPr>
              <w:spacing w:line="0" w:lineRule="atLeas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学生选修不低于15学分的课程，其中国际营销概论和国际商务谈判为限选。</w:t>
            </w:r>
          </w:p>
        </w:tc>
      </w:tr>
      <w:tr w14:paraId="1D536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36C0A5EB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1F99CCB2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286DFA9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05240415</w:t>
            </w:r>
          </w:p>
        </w:tc>
        <w:tc>
          <w:tcPr>
            <w:tcW w:w="3183" w:type="dxa"/>
            <w:vAlign w:val="center"/>
          </w:tcPr>
          <w:p w14:paraId="671A9CF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商务伦理</w:t>
            </w:r>
          </w:p>
          <w:p w14:paraId="12147E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Business Ethics</w:t>
            </w:r>
          </w:p>
        </w:tc>
        <w:tc>
          <w:tcPr>
            <w:tcW w:w="685" w:type="dxa"/>
            <w:vAlign w:val="center"/>
          </w:tcPr>
          <w:p w14:paraId="4D892EB9">
            <w:pPr>
              <w:spacing w:line="0" w:lineRule="atLeast"/>
              <w:ind w:left="-48" w:leftChars="-23" w:right="-166" w:rightChars="-7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696CAEC0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58B63DC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7E54C72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0AABE95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073A190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1D917E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vMerge w:val="continue"/>
            <w:vAlign w:val="center"/>
          </w:tcPr>
          <w:p w14:paraId="7BB76395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5B9D9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556D8AB4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4F0E8DF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455D0EA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05240419</w:t>
            </w:r>
          </w:p>
        </w:tc>
        <w:tc>
          <w:tcPr>
            <w:tcW w:w="3183" w:type="dxa"/>
            <w:vAlign w:val="center"/>
          </w:tcPr>
          <w:p w14:paraId="5AB33D8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国际营销概论</w:t>
            </w:r>
          </w:p>
          <w:p w14:paraId="348AD10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Introduction to International Marketing</w:t>
            </w:r>
          </w:p>
        </w:tc>
        <w:tc>
          <w:tcPr>
            <w:tcW w:w="685" w:type="dxa"/>
            <w:vAlign w:val="center"/>
          </w:tcPr>
          <w:p w14:paraId="3E442E35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73A13B6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538BFFF0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5F1561D0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4708F98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3700804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40E31B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698" w:type="dxa"/>
            <w:vMerge w:val="continue"/>
            <w:vAlign w:val="center"/>
          </w:tcPr>
          <w:p w14:paraId="3DE63643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520EE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7AD9BB69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56B1BEE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087F96E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05240420</w:t>
            </w:r>
          </w:p>
        </w:tc>
        <w:tc>
          <w:tcPr>
            <w:tcW w:w="3183" w:type="dxa"/>
            <w:vAlign w:val="center"/>
          </w:tcPr>
          <w:p w14:paraId="0FDBA21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国际商务谈判</w:t>
            </w:r>
          </w:p>
          <w:p w14:paraId="601D7FA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International Business Negotiation</w:t>
            </w:r>
          </w:p>
        </w:tc>
        <w:tc>
          <w:tcPr>
            <w:tcW w:w="685" w:type="dxa"/>
            <w:vAlign w:val="center"/>
          </w:tcPr>
          <w:p w14:paraId="4404C84C">
            <w:pPr>
              <w:tabs>
                <w:tab w:val="left" w:pos="198"/>
              </w:tabs>
              <w:spacing w:line="0" w:lineRule="atLeast"/>
              <w:ind w:left="-101" w:leftChars="-48" w:right="-113" w:rightChars="-54"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08D4114C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03C95F97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17C2FDA5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413" w:type="dxa"/>
            <w:vAlign w:val="center"/>
          </w:tcPr>
          <w:p w14:paraId="5626F42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vAlign w:val="center"/>
          </w:tcPr>
          <w:p w14:paraId="064BE5C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A173CF0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vMerge w:val="continue"/>
            <w:vAlign w:val="center"/>
          </w:tcPr>
          <w:p w14:paraId="2CE3F9E2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3EC78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1B50914D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B1DB350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0C9C911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05240405</w:t>
            </w:r>
          </w:p>
        </w:tc>
        <w:tc>
          <w:tcPr>
            <w:tcW w:w="3183" w:type="dxa"/>
            <w:vAlign w:val="center"/>
          </w:tcPr>
          <w:p w14:paraId="3B79408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国际商务礼仪</w:t>
            </w:r>
          </w:p>
          <w:p w14:paraId="7AC8D79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International Business Etiquette</w:t>
            </w:r>
          </w:p>
        </w:tc>
        <w:tc>
          <w:tcPr>
            <w:tcW w:w="685" w:type="dxa"/>
            <w:vAlign w:val="center"/>
          </w:tcPr>
          <w:p w14:paraId="3C2A6282">
            <w:pPr>
              <w:spacing w:line="0" w:lineRule="atLeast"/>
              <w:ind w:left="15" w:leftChars="-68" w:right="-166" w:rightChars="-79" w:hanging="158" w:hangingChars="88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73C22C1D">
            <w:pPr>
              <w:spacing w:line="0" w:lineRule="atLeast"/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5AD143B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4D76C63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413" w:type="dxa"/>
            <w:vAlign w:val="center"/>
          </w:tcPr>
          <w:p w14:paraId="5EC3230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vAlign w:val="center"/>
          </w:tcPr>
          <w:p w14:paraId="609F3B9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195854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vMerge w:val="continue"/>
            <w:vAlign w:val="center"/>
          </w:tcPr>
          <w:p w14:paraId="79D6A348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37C3F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5B6162E5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6D5B819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5415728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05240406</w:t>
            </w:r>
          </w:p>
        </w:tc>
        <w:tc>
          <w:tcPr>
            <w:tcW w:w="3183" w:type="dxa"/>
            <w:vAlign w:val="center"/>
          </w:tcPr>
          <w:p w14:paraId="2F906F2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经贸报刊选读</w:t>
            </w:r>
          </w:p>
          <w:p w14:paraId="1E44FC5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Selected Readings of Business and Economics</w:t>
            </w:r>
          </w:p>
        </w:tc>
        <w:tc>
          <w:tcPr>
            <w:tcW w:w="685" w:type="dxa"/>
            <w:vAlign w:val="center"/>
          </w:tcPr>
          <w:p w14:paraId="37433D03">
            <w:pPr>
              <w:spacing w:line="0" w:lineRule="atLeast"/>
              <w:ind w:left="-48" w:leftChars="-23" w:right="-166" w:rightChars="-7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2872CDE4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1CACA0C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7C90AE2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0608BD0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7BFF93B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7BDC8B8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vMerge w:val="continue"/>
            <w:vAlign w:val="center"/>
          </w:tcPr>
          <w:p w14:paraId="6469B928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24B00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66F971AB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BD4FF57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73028B6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05240417</w:t>
            </w:r>
          </w:p>
        </w:tc>
        <w:tc>
          <w:tcPr>
            <w:tcW w:w="3183" w:type="dxa"/>
            <w:vAlign w:val="center"/>
          </w:tcPr>
          <w:p w14:paraId="6E0141C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跨境电子商务</w:t>
            </w:r>
          </w:p>
          <w:p w14:paraId="13664A8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Cross-border E-commerce</w:t>
            </w:r>
          </w:p>
        </w:tc>
        <w:tc>
          <w:tcPr>
            <w:tcW w:w="685" w:type="dxa"/>
            <w:vAlign w:val="center"/>
          </w:tcPr>
          <w:p w14:paraId="5A684806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61B5858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2157AC1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3BA0899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6325EE9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5F93032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82E94E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698" w:type="dxa"/>
            <w:vMerge w:val="continue"/>
            <w:vAlign w:val="center"/>
          </w:tcPr>
          <w:p w14:paraId="771E4A4C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79352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4C77D886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4ABE95B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501B56E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05240408</w:t>
            </w:r>
          </w:p>
        </w:tc>
        <w:tc>
          <w:tcPr>
            <w:tcW w:w="3183" w:type="dxa"/>
            <w:vAlign w:val="center"/>
          </w:tcPr>
          <w:p w14:paraId="1BE6A9E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人力资源管理</w:t>
            </w:r>
          </w:p>
          <w:p w14:paraId="7BFA667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Human Resources Management</w:t>
            </w:r>
          </w:p>
        </w:tc>
        <w:tc>
          <w:tcPr>
            <w:tcW w:w="685" w:type="dxa"/>
            <w:vAlign w:val="center"/>
          </w:tcPr>
          <w:p w14:paraId="1F62369C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7791D57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21F9E75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53E578D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3" w:type="dxa"/>
            <w:vAlign w:val="center"/>
          </w:tcPr>
          <w:p w14:paraId="4FAC17F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5E560BE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D2C29BA">
            <w:pPr>
              <w:spacing w:line="0" w:lineRule="atLeast"/>
              <w:ind w:firstLine="180" w:firstLineChars="10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698" w:type="dxa"/>
            <w:vMerge w:val="continue"/>
            <w:vAlign w:val="center"/>
          </w:tcPr>
          <w:p w14:paraId="569B9396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097C7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33C7087D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9A90851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0FBF404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05240418</w:t>
            </w:r>
          </w:p>
        </w:tc>
        <w:tc>
          <w:tcPr>
            <w:tcW w:w="3183" w:type="dxa"/>
            <w:vAlign w:val="center"/>
          </w:tcPr>
          <w:p w14:paraId="34B88DB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跨境直播与数字营销</w:t>
            </w:r>
          </w:p>
          <w:p w14:paraId="6CD7154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（校企合作课程）</w:t>
            </w:r>
          </w:p>
          <w:p w14:paraId="44BA32F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Crossing-border Live Streaming and Digital Marketing</w:t>
            </w:r>
          </w:p>
        </w:tc>
        <w:tc>
          <w:tcPr>
            <w:tcW w:w="685" w:type="dxa"/>
            <w:vAlign w:val="center"/>
          </w:tcPr>
          <w:p w14:paraId="7D405123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6151F960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46" w:type="dxa"/>
            <w:vAlign w:val="center"/>
          </w:tcPr>
          <w:p w14:paraId="26CBA08E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14:paraId="309FEF01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413" w:type="dxa"/>
            <w:vAlign w:val="center"/>
          </w:tcPr>
          <w:p w14:paraId="238DAD0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vAlign w:val="center"/>
          </w:tcPr>
          <w:p w14:paraId="312732E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0D09D86F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vMerge w:val="continue"/>
            <w:vAlign w:val="center"/>
          </w:tcPr>
          <w:p w14:paraId="7703CC28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1846D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6555EE9C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61EB396F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6434937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05240410</w:t>
            </w:r>
          </w:p>
        </w:tc>
        <w:tc>
          <w:tcPr>
            <w:tcW w:w="3183" w:type="dxa"/>
            <w:vAlign w:val="center"/>
          </w:tcPr>
          <w:p w14:paraId="24A2CD6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商务会展英语</w:t>
            </w:r>
          </w:p>
          <w:p w14:paraId="58D8F48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Business Exhibition English</w:t>
            </w:r>
          </w:p>
        </w:tc>
        <w:tc>
          <w:tcPr>
            <w:tcW w:w="685" w:type="dxa"/>
            <w:vAlign w:val="center"/>
          </w:tcPr>
          <w:p w14:paraId="63A64998">
            <w:pPr>
              <w:spacing w:line="0" w:lineRule="atLeast"/>
              <w:ind w:left="-48" w:leftChars="-23" w:right="-166" w:rightChars="-7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66505FA6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546" w:type="dxa"/>
            <w:vAlign w:val="center"/>
          </w:tcPr>
          <w:p w14:paraId="5A3E05F7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4" w:type="dxa"/>
            <w:vAlign w:val="center"/>
          </w:tcPr>
          <w:p w14:paraId="152D9DC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3" w:type="dxa"/>
            <w:vAlign w:val="center"/>
          </w:tcPr>
          <w:p w14:paraId="6AEDB10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1E18DE5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36A8898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698" w:type="dxa"/>
            <w:vMerge w:val="continue"/>
            <w:vAlign w:val="center"/>
          </w:tcPr>
          <w:p w14:paraId="3CE62E34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58D7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1CCA05FB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753AFB48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399288F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05240411</w:t>
            </w:r>
          </w:p>
        </w:tc>
        <w:tc>
          <w:tcPr>
            <w:tcW w:w="3183" w:type="dxa"/>
            <w:vAlign w:val="center"/>
          </w:tcPr>
          <w:p w14:paraId="0E67CFD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商务英语口译</w:t>
            </w:r>
          </w:p>
          <w:p w14:paraId="0359E7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Business English Interpretation</w:t>
            </w:r>
          </w:p>
        </w:tc>
        <w:tc>
          <w:tcPr>
            <w:tcW w:w="685" w:type="dxa"/>
            <w:vAlign w:val="center"/>
          </w:tcPr>
          <w:p w14:paraId="6FF89BB5">
            <w:pPr>
              <w:spacing w:line="0" w:lineRule="atLeast"/>
              <w:ind w:left="-48" w:leftChars="-23" w:right="-166" w:rightChars="-7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0ECE5FE7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546" w:type="dxa"/>
            <w:vAlign w:val="center"/>
          </w:tcPr>
          <w:p w14:paraId="2723FF7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4" w:type="dxa"/>
            <w:vAlign w:val="center"/>
          </w:tcPr>
          <w:p w14:paraId="26581D2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3" w:type="dxa"/>
            <w:vAlign w:val="center"/>
          </w:tcPr>
          <w:p w14:paraId="1707ECF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07DB3EF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C707E4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698" w:type="dxa"/>
            <w:vMerge w:val="continue"/>
            <w:vAlign w:val="center"/>
          </w:tcPr>
          <w:p w14:paraId="0918DF8A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41A81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459ABD30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13AFC7D9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3096CA6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05240416</w:t>
            </w:r>
          </w:p>
        </w:tc>
        <w:tc>
          <w:tcPr>
            <w:tcW w:w="3183" w:type="dxa"/>
            <w:vAlign w:val="center"/>
          </w:tcPr>
          <w:p w14:paraId="5804EDD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世界经济概论</w:t>
            </w:r>
          </w:p>
          <w:p w14:paraId="44B5864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World Economy: introduction</w:t>
            </w:r>
          </w:p>
        </w:tc>
        <w:tc>
          <w:tcPr>
            <w:tcW w:w="685" w:type="dxa"/>
            <w:vAlign w:val="center"/>
          </w:tcPr>
          <w:p w14:paraId="7BD0F791">
            <w:pPr>
              <w:spacing w:line="0" w:lineRule="atLeast"/>
              <w:ind w:left="15" w:leftChars="-68" w:right="-166" w:rightChars="-79" w:hanging="158" w:hangingChars="88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396AC35D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546" w:type="dxa"/>
            <w:vAlign w:val="center"/>
          </w:tcPr>
          <w:p w14:paraId="38AC567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4" w:type="dxa"/>
            <w:vAlign w:val="center"/>
          </w:tcPr>
          <w:p w14:paraId="172A4E4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3" w:type="dxa"/>
            <w:vAlign w:val="center"/>
          </w:tcPr>
          <w:p w14:paraId="13FFDB0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55DED2D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5C245BB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698" w:type="dxa"/>
            <w:vMerge w:val="continue"/>
            <w:vAlign w:val="center"/>
          </w:tcPr>
          <w:p w14:paraId="407B696B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47F89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vAlign w:val="center"/>
          </w:tcPr>
          <w:p w14:paraId="3E2ABFFF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7416D3B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6157176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05240413</w:t>
            </w:r>
          </w:p>
        </w:tc>
        <w:tc>
          <w:tcPr>
            <w:tcW w:w="3183" w:type="dxa"/>
            <w:vAlign w:val="center"/>
          </w:tcPr>
          <w:p w14:paraId="03E668A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金融英语</w:t>
            </w:r>
          </w:p>
          <w:p w14:paraId="619AE42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Financial English</w:t>
            </w:r>
          </w:p>
        </w:tc>
        <w:tc>
          <w:tcPr>
            <w:tcW w:w="685" w:type="dxa"/>
            <w:vAlign w:val="center"/>
          </w:tcPr>
          <w:p w14:paraId="43EEFC03">
            <w:pPr>
              <w:spacing w:line="0" w:lineRule="atLeast"/>
              <w:ind w:left="-48" w:leftChars="-23" w:right="-166" w:rightChars="-79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vAlign w:val="center"/>
          </w:tcPr>
          <w:p w14:paraId="1FB5E541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546" w:type="dxa"/>
            <w:vAlign w:val="center"/>
          </w:tcPr>
          <w:p w14:paraId="6ABF3A9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4" w:type="dxa"/>
            <w:vAlign w:val="center"/>
          </w:tcPr>
          <w:p w14:paraId="44FC320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3" w:type="dxa"/>
            <w:vAlign w:val="center"/>
          </w:tcPr>
          <w:p w14:paraId="63F82D8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2609F4A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6F2D8AB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698" w:type="dxa"/>
            <w:vMerge w:val="continue"/>
            <w:vAlign w:val="center"/>
          </w:tcPr>
          <w:p w14:paraId="5162E5ED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  <w:tr w14:paraId="136A9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bottom w:val="single" w:color="auto" w:sz="12" w:space="0"/>
            </w:tcBorders>
            <w:vAlign w:val="center"/>
          </w:tcPr>
          <w:p w14:paraId="031DB05B">
            <w:pPr>
              <w:jc w:val="left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bottom w:val="single" w:color="auto" w:sz="12" w:space="0"/>
            </w:tcBorders>
            <w:vAlign w:val="center"/>
          </w:tcPr>
          <w:p w14:paraId="0C52D06A">
            <w:pPr>
              <w:jc w:val="center"/>
              <w:rPr>
                <w:rFonts w:ascii="宋体" w:hAnsi="Times New Roman" w:eastAsia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tcBorders>
              <w:bottom w:val="single" w:color="auto" w:sz="12" w:space="0"/>
            </w:tcBorders>
            <w:vAlign w:val="center"/>
          </w:tcPr>
          <w:p w14:paraId="049E2BE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05240414</w:t>
            </w:r>
          </w:p>
        </w:tc>
        <w:tc>
          <w:tcPr>
            <w:tcW w:w="3183" w:type="dxa"/>
            <w:tcBorders>
              <w:bottom w:val="single" w:color="auto" w:sz="12" w:space="0"/>
            </w:tcBorders>
            <w:vAlign w:val="center"/>
          </w:tcPr>
          <w:p w14:paraId="4A1EF90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物流英语</w:t>
            </w:r>
          </w:p>
          <w:p w14:paraId="4F1E8F3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Logistics English</w:t>
            </w:r>
          </w:p>
        </w:tc>
        <w:tc>
          <w:tcPr>
            <w:tcW w:w="685" w:type="dxa"/>
            <w:tcBorders>
              <w:bottom w:val="single" w:color="auto" w:sz="12" w:space="0"/>
            </w:tcBorders>
            <w:vAlign w:val="center"/>
          </w:tcPr>
          <w:p w14:paraId="705A8016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选修</w:t>
            </w:r>
          </w:p>
        </w:tc>
        <w:tc>
          <w:tcPr>
            <w:tcW w:w="546" w:type="dxa"/>
            <w:tcBorders>
              <w:bottom w:val="single" w:color="auto" w:sz="12" w:space="0"/>
            </w:tcBorders>
            <w:vAlign w:val="center"/>
          </w:tcPr>
          <w:p w14:paraId="27E524FE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546" w:type="dxa"/>
            <w:tcBorders>
              <w:bottom w:val="single" w:color="auto" w:sz="12" w:space="0"/>
            </w:tcBorders>
            <w:vAlign w:val="center"/>
          </w:tcPr>
          <w:p w14:paraId="3D2E0BD0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4" w:type="dxa"/>
            <w:tcBorders>
              <w:bottom w:val="single" w:color="auto" w:sz="12" w:space="0"/>
            </w:tcBorders>
            <w:vAlign w:val="center"/>
          </w:tcPr>
          <w:p w14:paraId="52BD60A3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413" w:type="dxa"/>
            <w:tcBorders>
              <w:bottom w:val="single" w:color="auto" w:sz="12" w:space="0"/>
            </w:tcBorders>
            <w:vAlign w:val="center"/>
          </w:tcPr>
          <w:p w14:paraId="45DBCFD0">
            <w:pPr>
              <w:spacing w:line="0" w:lineRule="atLeast"/>
              <w:ind w:left="-101" w:leftChars="-48" w:right="-113" w:rightChars="-54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5" w:type="dxa"/>
            <w:tcBorders>
              <w:bottom w:val="single" w:color="auto" w:sz="12" w:space="0"/>
            </w:tcBorders>
            <w:vAlign w:val="center"/>
          </w:tcPr>
          <w:p w14:paraId="6885B92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color="auto" w:sz="12" w:space="0"/>
            </w:tcBorders>
            <w:vAlign w:val="center"/>
          </w:tcPr>
          <w:p w14:paraId="3C050C16">
            <w:pPr>
              <w:spacing w:line="0" w:lineRule="atLeast"/>
              <w:ind w:left="-170" w:right="-17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698" w:type="dxa"/>
            <w:vMerge w:val="continue"/>
            <w:tcBorders>
              <w:bottom w:val="single" w:color="auto" w:sz="12" w:space="0"/>
            </w:tcBorders>
            <w:vAlign w:val="center"/>
          </w:tcPr>
          <w:p w14:paraId="44566724">
            <w:pPr>
              <w:jc w:val="left"/>
              <w:rPr>
                <w:rFonts w:ascii="宋体" w:hAnsi="Times New Roman" w:eastAsia="宋体" w:cs="宋体"/>
                <w:b/>
                <w:kern w:val="0"/>
                <w:sz w:val="16"/>
                <w:szCs w:val="16"/>
              </w:rPr>
            </w:pPr>
          </w:p>
        </w:tc>
      </w:tr>
    </w:tbl>
    <w:p w14:paraId="2BD15D0E">
      <w:pPr>
        <w:adjustRightInd w:val="0"/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 w:val="32"/>
          <w:szCs w:val="32"/>
        </w:rPr>
      </w:pPr>
    </w:p>
    <w:p w14:paraId="38481A70">
      <w:pPr>
        <w:adjustRightInd w:val="0"/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 w:val="32"/>
          <w:szCs w:val="32"/>
        </w:rPr>
      </w:pPr>
      <w:r>
        <w:rPr>
          <w:rFonts w:ascii="华文中宋" w:hAnsi="Times New Roman" w:eastAsia="华文中宋" w:cs="Times New Roman"/>
          <w:b/>
          <w:bCs/>
          <w:sz w:val="32"/>
          <w:szCs w:val="32"/>
        </w:rPr>
        <w:br w:type="page"/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表</w:t>
      </w:r>
      <w:r>
        <w:rPr>
          <w:rFonts w:ascii="华文中宋" w:hAnsi="Times New Roman" w:eastAsia="华文中宋" w:cs="Times New Roman"/>
          <w:b/>
          <w:bCs/>
          <w:sz w:val="32"/>
          <w:szCs w:val="32"/>
        </w:rPr>
        <w:t>2.</w:t>
      </w:r>
      <w:r>
        <w:rPr>
          <w:rFonts w:ascii="华文中宋" w:hAnsi="Times New Roman" w:eastAsia="华文中宋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  <w:u w:val="single"/>
        </w:rPr>
        <w:t>商务英语</w:t>
      </w:r>
      <w:r>
        <w:rPr>
          <w:rFonts w:ascii="华文中宋" w:hAnsi="Times New Roman" w:eastAsia="华文中宋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专业培养方案课程进度表（</w:t>
      </w:r>
      <w:r>
        <w:rPr>
          <w:rFonts w:ascii="华文中宋" w:hAnsi="Times New Roman" w:eastAsia="华文中宋" w:cs="Times New Roman"/>
          <w:b/>
          <w:bCs/>
          <w:sz w:val="32"/>
          <w:szCs w:val="32"/>
        </w:rPr>
        <w:t>3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）</w:t>
      </w:r>
    </w:p>
    <w:p w14:paraId="03B0BCB4">
      <w:pPr>
        <w:adjustRightInd w:val="0"/>
        <w:snapToGrid w:val="0"/>
        <w:spacing w:line="240" w:lineRule="atLeast"/>
        <w:jc w:val="center"/>
        <w:rPr>
          <w:rFonts w:ascii="宋体" w:hAnsi="Times New Roman" w:eastAsia="宋体" w:cs="宋体"/>
          <w:b/>
          <w:kern w:val="0"/>
          <w:szCs w:val="21"/>
        </w:rPr>
      </w:pPr>
    </w:p>
    <w:tbl>
      <w:tblPr>
        <w:tblStyle w:val="34"/>
        <w:tblW w:w="9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948"/>
        <w:gridCol w:w="2624"/>
        <w:gridCol w:w="681"/>
        <w:gridCol w:w="548"/>
        <w:gridCol w:w="531"/>
        <w:gridCol w:w="531"/>
        <w:gridCol w:w="531"/>
        <w:gridCol w:w="532"/>
        <w:gridCol w:w="607"/>
        <w:gridCol w:w="1055"/>
      </w:tblGrid>
      <w:tr w14:paraId="0DFB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0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CA07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2D0E30D2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60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922B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105ABEB2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94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87F1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62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AE07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8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733B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课程</w:t>
            </w:r>
          </w:p>
          <w:p w14:paraId="503783B8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54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D1AF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</w:t>
            </w:r>
          </w:p>
          <w:p w14:paraId="1AC24C75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分</w:t>
            </w:r>
          </w:p>
          <w:p w14:paraId="24A52254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数</w:t>
            </w:r>
          </w:p>
        </w:tc>
        <w:tc>
          <w:tcPr>
            <w:tcW w:w="212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58B7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学时数</w:t>
            </w:r>
          </w:p>
        </w:tc>
        <w:tc>
          <w:tcPr>
            <w:tcW w:w="60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B8DE">
            <w:pPr>
              <w:spacing w:line="200" w:lineRule="exac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开设</w:t>
            </w:r>
          </w:p>
          <w:p w14:paraId="163F6700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105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6FDB48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0A02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18D9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5ECD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81A8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FC2C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F5D4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1EAC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54C4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总</w:t>
            </w:r>
          </w:p>
          <w:p w14:paraId="64E27149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</w:t>
            </w:r>
          </w:p>
          <w:p w14:paraId="372EEC8D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时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4732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</w:t>
            </w:r>
          </w:p>
          <w:p w14:paraId="5BBF0CF6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6C358B0A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授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6C4B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</w:t>
            </w:r>
          </w:p>
          <w:p w14:paraId="0E02C0CC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验</w:t>
            </w:r>
          </w:p>
          <w:p w14:paraId="58B31F48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/</w:t>
            </w:r>
          </w:p>
          <w:p w14:paraId="5A518E5C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实</w:t>
            </w:r>
          </w:p>
          <w:p w14:paraId="35FBDE39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践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77DC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</w:t>
            </w:r>
          </w:p>
          <w:p w14:paraId="7EBE58C2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座</w:t>
            </w:r>
          </w:p>
          <w:p w14:paraId="4E4C884E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及</w:t>
            </w:r>
          </w:p>
          <w:p w14:paraId="53CF2432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</w:t>
            </w:r>
          </w:p>
          <w:p w14:paraId="5D3B966A"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它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BF17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1DCBE8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</w:tr>
      <w:tr w14:paraId="61C3A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B2F1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集中</w:t>
            </w:r>
          </w:p>
          <w:p w14:paraId="70F8D812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实践</w:t>
            </w:r>
          </w:p>
          <w:p w14:paraId="4C30A6AD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教学</w:t>
            </w:r>
          </w:p>
          <w:p w14:paraId="01E77E11">
            <w:pPr>
              <w:snapToGrid w:val="0"/>
              <w:spacing w:line="240" w:lineRule="atLeas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18"/>
                <w:szCs w:val="18"/>
              </w:rPr>
              <w:t>平台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CC51B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09D4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20310001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80C1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军事训练（含军事理论课）</w:t>
            </w:r>
          </w:p>
          <w:p w14:paraId="09FA5AB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Military Theory and Training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D27E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D17A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41A8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周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E6A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86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FFC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827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ED404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军事理论课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学时，实训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周，理论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18"/>
                <w:szCs w:val="18"/>
                <w:lang w:bidi="ar"/>
              </w:rPr>
              <w:t>周</w:t>
            </w:r>
          </w:p>
        </w:tc>
      </w:tr>
      <w:tr w14:paraId="5DE4A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9617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41676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12B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20310002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C51B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创新创业教育实践</w:t>
            </w:r>
          </w:p>
          <w:p w14:paraId="4490AAA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Innovation and Entrepreneurship Education Practice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31C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B56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471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67C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6C9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F76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9A01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1-7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143DC4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学分认定</w:t>
            </w:r>
          </w:p>
        </w:tc>
      </w:tr>
      <w:tr w14:paraId="1B0FC8AE">
        <w:trPr>
          <w:trHeight w:val="720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6015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7B46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5A1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20310006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8041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社会责任教育实践</w:t>
            </w:r>
          </w:p>
          <w:p w14:paraId="6911AB81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Social Responsibility Education Practice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0991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734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1.5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AC7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07D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570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CDD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34E6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1-7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BEC109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学分认定</w:t>
            </w:r>
          </w:p>
        </w:tc>
      </w:tr>
      <w:tr w14:paraId="5600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BF02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CB0F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7835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05310002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F9B8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专业实习</w:t>
            </w:r>
          </w:p>
          <w:p w14:paraId="3349B18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Professional Practice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43F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D0A9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0131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周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A5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700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D4D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B7C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CF1A9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非教师教育类专业</w:t>
            </w:r>
          </w:p>
        </w:tc>
      </w:tr>
      <w:tr w14:paraId="386A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C336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B207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78EF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05310003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F9F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毕业论文（设计）</w:t>
            </w:r>
          </w:p>
          <w:p w14:paraId="2D031067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Graduation Thesis (Design)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200A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167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BDD5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周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784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CD2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D76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BA8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937B0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6DCA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116F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99F9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8D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20310009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7A93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劳动教育实践</w:t>
            </w:r>
          </w:p>
          <w:p w14:paraId="7946E3A8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Labor Education Practice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6D43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必修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3897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1.5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EEB8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A81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CF5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951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675A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1-6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204DA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94E7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F5AD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CD30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E96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20230022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75F2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w w:val="9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w w:val="90"/>
                <w:sz w:val="18"/>
                <w:szCs w:val="18"/>
              </w:rPr>
              <w:t>大学生职业发展与就业指导实践</w:t>
            </w:r>
          </w:p>
          <w:p w14:paraId="045C9E2F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Career Development and Employment Guidance for College Students Practice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BCF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1C0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FA1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E76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BD1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340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4B92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3D087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573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6C3A84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E9E505">
            <w:pPr>
              <w:spacing w:line="200" w:lineRule="exact"/>
              <w:jc w:val="center"/>
              <w:rPr>
                <w:rFonts w:ascii="宋体" w:hAnsi="Times New Roman" w:eastAsia="宋体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6EE816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合计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BB71DC">
            <w:pPr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5F838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088E9D">
            <w:pPr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818712">
            <w:pPr>
              <w:spacing w:line="20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36E4C7">
            <w:pPr>
              <w:spacing w:line="200" w:lineRule="exact"/>
              <w:ind w:left="-57" w:right="-57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D43D1A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660488">
            <w:pPr>
              <w:spacing w:line="200" w:lineRule="exact"/>
              <w:jc w:val="center"/>
              <w:rPr>
                <w:rFonts w:ascii="宋体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 w14:paraId="1F0F0834">
      <w:pPr>
        <w:adjustRightInd w:val="0"/>
        <w:snapToGrid w:val="0"/>
        <w:spacing w:line="240" w:lineRule="atLeast"/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</w:p>
    <w:p w14:paraId="0DAAC0E8">
      <w:pPr>
        <w:adjustRightInd w:val="0"/>
        <w:snapToGrid w:val="0"/>
        <w:spacing w:line="240" w:lineRule="atLeast"/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  <w:sectPr>
          <w:pgSz w:w="11906" w:h="16838"/>
          <w:pgMar w:top="1440" w:right="1049" w:bottom="1440" w:left="1049" w:header="567" w:footer="567" w:gutter="0"/>
          <w:cols w:space="720" w:num="1"/>
          <w:docGrid w:type="lines" w:linePitch="312" w:charSpace="0"/>
        </w:sectPr>
      </w:pPr>
    </w:p>
    <w:p w14:paraId="04A5EB09">
      <w:pPr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 w:val="32"/>
          <w:szCs w:val="32"/>
        </w:rPr>
      </w:pP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表</w:t>
      </w:r>
      <w:r>
        <w:rPr>
          <w:rFonts w:ascii="华文中宋" w:hAnsi="Times New Roman" w:eastAsia="华文中宋" w:cs="Times New Roman"/>
          <w:b/>
          <w:bCs/>
          <w:sz w:val="32"/>
          <w:szCs w:val="32"/>
        </w:rPr>
        <w:t>3.</w:t>
      </w:r>
      <w:r>
        <w:rPr>
          <w:rFonts w:ascii="华文中宋" w:hAnsi="Times New Roman" w:eastAsia="华文中宋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  <w:u w:val="single"/>
        </w:rPr>
        <w:t>商务英语</w:t>
      </w:r>
      <w:r>
        <w:rPr>
          <w:rFonts w:ascii="华文中宋" w:hAnsi="Times New Roman" w:eastAsia="华文中宋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华文中宋" w:hAnsi="Times New Roman" w:eastAsia="华文中宋" w:cs="Times New Roman"/>
          <w:b/>
          <w:bCs/>
          <w:sz w:val="32"/>
          <w:szCs w:val="32"/>
        </w:rPr>
        <w:t>专业课程体系与毕业要求的关联度矩阵</w:t>
      </w:r>
    </w:p>
    <w:p w14:paraId="66E2AF4A">
      <w:pPr>
        <w:snapToGrid w:val="0"/>
        <w:spacing w:line="240" w:lineRule="atLeast"/>
        <w:jc w:val="center"/>
        <w:rPr>
          <w:rFonts w:ascii="华文中宋" w:hAnsi="Times New Roman" w:eastAsia="华文中宋" w:cs="Times New Roman"/>
          <w:b/>
          <w:bCs/>
          <w:szCs w:val="21"/>
        </w:rPr>
      </w:pPr>
    </w:p>
    <w:tbl>
      <w:tblPr>
        <w:tblStyle w:val="34"/>
        <w:tblW w:w="9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2280"/>
        <w:gridCol w:w="639"/>
        <w:gridCol w:w="680"/>
        <w:gridCol w:w="683"/>
        <w:gridCol w:w="681"/>
        <w:gridCol w:w="681"/>
        <w:gridCol w:w="684"/>
        <w:gridCol w:w="681"/>
        <w:gridCol w:w="569"/>
        <w:gridCol w:w="570"/>
        <w:gridCol w:w="512"/>
      </w:tblGrid>
      <w:tr w14:paraId="0800F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tblHeader/>
          <w:jc w:val="center"/>
        </w:trPr>
        <w:tc>
          <w:tcPr>
            <w:tcW w:w="453" w:type="dxa"/>
            <w:vMerge w:val="restart"/>
            <w:vAlign w:val="center"/>
          </w:tcPr>
          <w:p w14:paraId="6A14D27D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序号</w:t>
            </w:r>
          </w:p>
        </w:tc>
        <w:tc>
          <w:tcPr>
            <w:tcW w:w="2280" w:type="dxa"/>
            <w:vMerge w:val="restart"/>
            <w:vAlign w:val="center"/>
          </w:tcPr>
          <w:p w14:paraId="5DF77DE9">
            <w:pPr>
              <w:snapToGrid w:val="0"/>
              <w:spacing w:line="240" w:lineRule="atLeast"/>
              <w:ind w:firstLine="264" w:firstLineChars="147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课程体系</w:t>
            </w:r>
          </w:p>
        </w:tc>
        <w:tc>
          <w:tcPr>
            <w:tcW w:w="2002" w:type="dxa"/>
            <w:gridSpan w:val="3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75B877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知识要求</w:t>
            </w:r>
          </w:p>
        </w:tc>
        <w:tc>
          <w:tcPr>
            <w:tcW w:w="2046" w:type="dxa"/>
            <w:gridSpan w:val="3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4143D94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能力要求</w:t>
            </w:r>
          </w:p>
        </w:tc>
        <w:tc>
          <w:tcPr>
            <w:tcW w:w="2332" w:type="dxa"/>
            <w:gridSpan w:val="4"/>
            <w:vAlign w:val="center"/>
          </w:tcPr>
          <w:p w14:paraId="154E3B49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素质要求</w:t>
            </w:r>
          </w:p>
        </w:tc>
      </w:tr>
      <w:tr w14:paraId="07C17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tblHeader/>
          <w:jc w:val="center"/>
        </w:trPr>
        <w:tc>
          <w:tcPr>
            <w:tcW w:w="453" w:type="dxa"/>
            <w:vMerge w:val="continue"/>
            <w:vAlign w:val="center"/>
          </w:tcPr>
          <w:p w14:paraId="079DA6BE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vAlign w:val="center"/>
          </w:tcPr>
          <w:p w14:paraId="0A071251">
            <w:pPr>
              <w:snapToGrid w:val="0"/>
              <w:spacing w:line="240" w:lineRule="atLeast"/>
              <w:ind w:firstLine="264" w:firstLineChars="147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3BFA074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1.1</w:t>
            </w:r>
          </w:p>
          <w:p w14:paraId="3AA6EA8A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基础性</w:t>
            </w:r>
          </w:p>
          <w:p w14:paraId="7EF251F2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知识</w:t>
            </w:r>
          </w:p>
        </w:tc>
        <w:tc>
          <w:tcPr>
            <w:tcW w:w="680" w:type="dxa"/>
            <w:vAlign w:val="center"/>
          </w:tcPr>
          <w:p w14:paraId="10F0FF9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1.2</w:t>
            </w:r>
          </w:p>
          <w:p w14:paraId="450520B8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专业性</w:t>
            </w:r>
          </w:p>
          <w:p w14:paraId="6C34B5F8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知识</w:t>
            </w:r>
          </w:p>
        </w:tc>
        <w:tc>
          <w:tcPr>
            <w:tcW w:w="683" w:type="dxa"/>
            <w:vAlign w:val="center"/>
          </w:tcPr>
          <w:p w14:paraId="2C57989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1.3</w:t>
            </w:r>
          </w:p>
          <w:p w14:paraId="2EE4B97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通识性</w:t>
            </w:r>
          </w:p>
          <w:p w14:paraId="4308F9C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知识</w:t>
            </w:r>
          </w:p>
        </w:tc>
        <w:tc>
          <w:tcPr>
            <w:tcW w:w="681" w:type="dxa"/>
            <w:vAlign w:val="center"/>
          </w:tcPr>
          <w:p w14:paraId="700DE2F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2.1</w:t>
            </w:r>
          </w:p>
          <w:p w14:paraId="4CEF855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知识获</w:t>
            </w:r>
          </w:p>
          <w:p w14:paraId="4757A3FD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取能力</w:t>
            </w:r>
          </w:p>
        </w:tc>
        <w:tc>
          <w:tcPr>
            <w:tcW w:w="681" w:type="dxa"/>
            <w:vAlign w:val="center"/>
          </w:tcPr>
          <w:p w14:paraId="432A3B47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2.2</w:t>
            </w:r>
          </w:p>
          <w:p w14:paraId="2B68B5F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知识应</w:t>
            </w:r>
          </w:p>
          <w:p w14:paraId="2DFB80FB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用能力</w:t>
            </w:r>
          </w:p>
        </w:tc>
        <w:tc>
          <w:tcPr>
            <w:tcW w:w="684" w:type="dxa"/>
            <w:vAlign w:val="center"/>
          </w:tcPr>
          <w:p w14:paraId="23AE0B4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2.3</w:t>
            </w:r>
          </w:p>
          <w:p w14:paraId="2487F0D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创新创</w:t>
            </w:r>
          </w:p>
          <w:p w14:paraId="2CDFB8AA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业能力</w:t>
            </w:r>
          </w:p>
        </w:tc>
        <w:tc>
          <w:tcPr>
            <w:tcW w:w="681" w:type="dxa"/>
            <w:vAlign w:val="center"/>
          </w:tcPr>
          <w:p w14:paraId="61CBEAD8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3.1</w:t>
            </w:r>
          </w:p>
          <w:p w14:paraId="6B130B44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思想道</w:t>
            </w:r>
          </w:p>
          <w:p w14:paraId="6ED8C4D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德素质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3BB23A4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3.2</w:t>
            </w:r>
          </w:p>
          <w:p w14:paraId="1774056D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专业</w:t>
            </w:r>
          </w:p>
          <w:p w14:paraId="686CC92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素质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ED6EE94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3.3</w:t>
            </w:r>
          </w:p>
          <w:p w14:paraId="2282B7CB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文化</w:t>
            </w:r>
          </w:p>
          <w:p w14:paraId="01394FC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素质</w:t>
            </w:r>
          </w:p>
        </w:tc>
        <w:tc>
          <w:tcPr>
            <w:tcW w:w="512" w:type="dxa"/>
            <w:vAlign w:val="center"/>
          </w:tcPr>
          <w:p w14:paraId="74DFFE14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3.4</w:t>
            </w:r>
          </w:p>
          <w:p w14:paraId="4618729F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身心</w:t>
            </w:r>
          </w:p>
          <w:p w14:paraId="0CA87EBD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素质</w:t>
            </w:r>
          </w:p>
        </w:tc>
      </w:tr>
      <w:tr w14:paraId="64A79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716759A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2280" w:type="dxa"/>
            <w:vAlign w:val="center"/>
          </w:tcPr>
          <w:p w14:paraId="1B1A187F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思想道德与法治</w:t>
            </w:r>
          </w:p>
        </w:tc>
        <w:tc>
          <w:tcPr>
            <w:tcW w:w="639" w:type="dxa"/>
            <w:vAlign w:val="center"/>
          </w:tcPr>
          <w:p w14:paraId="3A18F9C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EEF6D8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878D8B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AF9A92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769C6D3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BA6145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4319494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DABE50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F7FC70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B8CB84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</w:tr>
      <w:tr w14:paraId="41A4C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1EB1AAE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2280" w:type="dxa"/>
            <w:vAlign w:val="center"/>
          </w:tcPr>
          <w:p w14:paraId="1AE0BCA2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中国近现代史纲要</w:t>
            </w:r>
          </w:p>
        </w:tc>
        <w:tc>
          <w:tcPr>
            <w:tcW w:w="639" w:type="dxa"/>
            <w:vAlign w:val="center"/>
          </w:tcPr>
          <w:p w14:paraId="08AF5F9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5145E9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3101AA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681" w:type="dxa"/>
            <w:vAlign w:val="center"/>
          </w:tcPr>
          <w:p w14:paraId="67CBF73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1B75F5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B395FE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951F4D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529D07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625B54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512" w:type="dxa"/>
            <w:vAlign w:val="center"/>
          </w:tcPr>
          <w:p w14:paraId="39A0BF9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61CE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3F7D133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2280" w:type="dxa"/>
            <w:vAlign w:val="center"/>
          </w:tcPr>
          <w:p w14:paraId="5EC5016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马克思主义基本原理</w:t>
            </w:r>
          </w:p>
        </w:tc>
        <w:tc>
          <w:tcPr>
            <w:tcW w:w="639" w:type="dxa"/>
            <w:vAlign w:val="center"/>
          </w:tcPr>
          <w:p w14:paraId="1898904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CF40BD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06C572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681" w:type="dxa"/>
            <w:vAlign w:val="center"/>
          </w:tcPr>
          <w:p w14:paraId="418EA23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6E20D9D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B13F36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1FF7D1C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705E2B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1A41B6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512" w:type="dxa"/>
            <w:vAlign w:val="center"/>
          </w:tcPr>
          <w:p w14:paraId="020D6EE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B190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803716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2280" w:type="dxa"/>
            <w:vAlign w:val="center"/>
          </w:tcPr>
          <w:p w14:paraId="0A28F3AB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毛泽东思想与中国特色社会主义理论体系概论</w:t>
            </w:r>
          </w:p>
        </w:tc>
        <w:tc>
          <w:tcPr>
            <w:tcW w:w="639" w:type="dxa"/>
            <w:vAlign w:val="center"/>
          </w:tcPr>
          <w:p w14:paraId="0F871F3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111134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FDC700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1F200DC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1F7F651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5D26DE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698B468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57E60A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A9C8CA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12" w:type="dxa"/>
            <w:vAlign w:val="center"/>
          </w:tcPr>
          <w:p w14:paraId="07B79AE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6D7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1020DE57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2280" w:type="dxa"/>
            <w:vAlign w:val="center"/>
          </w:tcPr>
          <w:p w14:paraId="79067004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形势与政策</w:t>
            </w:r>
          </w:p>
        </w:tc>
        <w:tc>
          <w:tcPr>
            <w:tcW w:w="639" w:type="dxa"/>
            <w:vAlign w:val="center"/>
          </w:tcPr>
          <w:p w14:paraId="0C79EE3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94FA32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4B53B5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1FA14D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2F3D7BB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D577B9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76E54FE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7420A6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E1F449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F61677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</w:tr>
      <w:tr w14:paraId="08AB9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319D095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2280" w:type="dxa"/>
            <w:vAlign w:val="center"/>
          </w:tcPr>
          <w:p w14:paraId="220DFD61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639" w:type="dxa"/>
            <w:vAlign w:val="center"/>
          </w:tcPr>
          <w:p w14:paraId="0004BA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0E9DBE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C31E91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681" w:type="dxa"/>
            <w:vAlign w:val="center"/>
          </w:tcPr>
          <w:p w14:paraId="20C4488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206CC4F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058047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0F5B568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3077D4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62C769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512" w:type="dxa"/>
            <w:vAlign w:val="center"/>
          </w:tcPr>
          <w:p w14:paraId="359E24A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E8C7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01ECFB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2280" w:type="dxa"/>
            <w:vAlign w:val="center"/>
          </w:tcPr>
          <w:p w14:paraId="492F6F8E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社会责任教育</w:t>
            </w:r>
          </w:p>
        </w:tc>
        <w:tc>
          <w:tcPr>
            <w:tcW w:w="639" w:type="dxa"/>
            <w:vAlign w:val="center"/>
          </w:tcPr>
          <w:p w14:paraId="2E6E985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0DA3A2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DC500A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FDD676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F7581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8E5D77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C78352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42BBD7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4FBA6A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512" w:type="dxa"/>
            <w:vAlign w:val="center"/>
          </w:tcPr>
          <w:p w14:paraId="07C04C4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</w:tr>
      <w:tr w14:paraId="4BABD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D3B14A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2280" w:type="dxa"/>
            <w:vAlign w:val="center"/>
          </w:tcPr>
          <w:p w14:paraId="2B2463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w w:val="90"/>
                <w:sz w:val="18"/>
                <w:szCs w:val="18"/>
              </w:rPr>
              <w:t>第二外语（日语、俄语、德语）1</w:t>
            </w:r>
          </w:p>
        </w:tc>
        <w:tc>
          <w:tcPr>
            <w:tcW w:w="639" w:type="dxa"/>
            <w:vAlign w:val="center"/>
          </w:tcPr>
          <w:p w14:paraId="6B23A05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0E2E24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4597B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6A6F9E9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F40EA7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8C0921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231573F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322336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5506A1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674290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3083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FED807B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</w:t>
            </w:r>
          </w:p>
        </w:tc>
        <w:tc>
          <w:tcPr>
            <w:tcW w:w="2280" w:type="dxa"/>
            <w:vAlign w:val="center"/>
          </w:tcPr>
          <w:p w14:paraId="54C664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w w:val="90"/>
                <w:sz w:val="18"/>
                <w:szCs w:val="18"/>
              </w:rPr>
              <w:t>第二外语（日语、俄语、德语）2</w:t>
            </w:r>
          </w:p>
        </w:tc>
        <w:tc>
          <w:tcPr>
            <w:tcW w:w="639" w:type="dxa"/>
            <w:vAlign w:val="center"/>
          </w:tcPr>
          <w:p w14:paraId="16CE301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FAE505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547F96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35010E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7EB44A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9AB9EA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4A02A09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0C7493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637E96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E31CBA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9AF5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5FD3886D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2280" w:type="dxa"/>
            <w:vAlign w:val="center"/>
          </w:tcPr>
          <w:p w14:paraId="7A54376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w w:val="90"/>
                <w:sz w:val="18"/>
                <w:szCs w:val="18"/>
              </w:rPr>
              <w:t>第二外语（日语、俄语、德语）3</w:t>
            </w:r>
          </w:p>
        </w:tc>
        <w:tc>
          <w:tcPr>
            <w:tcW w:w="639" w:type="dxa"/>
            <w:vAlign w:val="center"/>
          </w:tcPr>
          <w:p w14:paraId="1A0DDB2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65E92D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44F4A87">
            <w:pPr>
              <w:spacing w:line="0" w:lineRule="atLeast"/>
              <w:ind w:firstLine="270" w:firstLineChars="1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40136F1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FD9352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5753375">
            <w:pPr>
              <w:spacing w:line="0" w:lineRule="atLeast"/>
              <w:ind w:firstLine="270" w:firstLineChars="1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534DACB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436CD7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F215B9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466FD8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881E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7B9766FF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11</w:t>
            </w:r>
          </w:p>
        </w:tc>
        <w:tc>
          <w:tcPr>
            <w:tcW w:w="2280" w:type="dxa"/>
            <w:vAlign w:val="center"/>
          </w:tcPr>
          <w:p w14:paraId="1C984C3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w w:val="90"/>
                <w:sz w:val="18"/>
                <w:szCs w:val="18"/>
              </w:rPr>
              <w:t>第二外语（日语、俄语、德语）4</w:t>
            </w:r>
          </w:p>
        </w:tc>
        <w:tc>
          <w:tcPr>
            <w:tcW w:w="639" w:type="dxa"/>
            <w:vAlign w:val="center"/>
          </w:tcPr>
          <w:p w14:paraId="0D58FE7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6EF566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763F97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0CF3BE6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3876C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DE4B30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3437998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8063B5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CCEEEA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7C968B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69E4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E080BA7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2280" w:type="dxa"/>
            <w:vAlign w:val="center"/>
          </w:tcPr>
          <w:p w14:paraId="0188513E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计算机基础</w:t>
            </w:r>
          </w:p>
        </w:tc>
        <w:tc>
          <w:tcPr>
            <w:tcW w:w="639" w:type="dxa"/>
            <w:vAlign w:val="center"/>
          </w:tcPr>
          <w:p w14:paraId="3996937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D98CFF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29E55E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03C33C9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2FFA2E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066B8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681" w:type="dxa"/>
            <w:vAlign w:val="center"/>
          </w:tcPr>
          <w:p w14:paraId="716AFB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E4BBEB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0F5CC7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4CD478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4F16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99C396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13</w:t>
            </w:r>
          </w:p>
        </w:tc>
        <w:tc>
          <w:tcPr>
            <w:tcW w:w="2280" w:type="dxa"/>
            <w:vAlign w:val="center"/>
          </w:tcPr>
          <w:p w14:paraId="0CD16076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大学语文</w:t>
            </w:r>
          </w:p>
        </w:tc>
        <w:tc>
          <w:tcPr>
            <w:tcW w:w="639" w:type="dxa"/>
            <w:vAlign w:val="center"/>
          </w:tcPr>
          <w:p w14:paraId="272332D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16CA71F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3" w:type="dxa"/>
            <w:vAlign w:val="center"/>
          </w:tcPr>
          <w:p w14:paraId="2F62CFC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1A3DB49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156FD9D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11435C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44A660B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BB99E0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EF02BA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12" w:type="dxa"/>
            <w:vAlign w:val="center"/>
          </w:tcPr>
          <w:p w14:paraId="6B8FB17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A446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77BF16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2280" w:type="dxa"/>
            <w:vAlign w:val="center"/>
          </w:tcPr>
          <w:p w14:paraId="69576147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创新创业教育</w:t>
            </w:r>
          </w:p>
        </w:tc>
        <w:tc>
          <w:tcPr>
            <w:tcW w:w="639" w:type="dxa"/>
            <w:vAlign w:val="center"/>
          </w:tcPr>
          <w:p w14:paraId="62DBBC9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1DAB82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22B77C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C32D10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65A1660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53951F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681" w:type="dxa"/>
            <w:vAlign w:val="center"/>
          </w:tcPr>
          <w:p w14:paraId="733F1D5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9EAC64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D7FAB4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77339E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3102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64D0A84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15</w:t>
            </w:r>
          </w:p>
        </w:tc>
        <w:tc>
          <w:tcPr>
            <w:tcW w:w="2280" w:type="dxa"/>
            <w:vAlign w:val="center"/>
          </w:tcPr>
          <w:p w14:paraId="4A7ADD62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大学生职业发展与就业指导</w:t>
            </w:r>
          </w:p>
        </w:tc>
        <w:tc>
          <w:tcPr>
            <w:tcW w:w="639" w:type="dxa"/>
            <w:vAlign w:val="center"/>
          </w:tcPr>
          <w:p w14:paraId="4F964EB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241CC6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83FDE1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92485E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9D4B9C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51EF6D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244B044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851E41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1D70AD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512" w:type="dxa"/>
            <w:vAlign w:val="center"/>
          </w:tcPr>
          <w:p w14:paraId="48B35B9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4DCB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362080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2280" w:type="dxa"/>
            <w:vAlign w:val="center"/>
          </w:tcPr>
          <w:p w14:paraId="1671B58A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体育1-4</w:t>
            </w:r>
          </w:p>
        </w:tc>
        <w:tc>
          <w:tcPr>
            <w:tcW w:w="639" w:type="dxa"/>
            <w:vAlign w:val="center"/>
          </w:tcPr>
          <w:p w14:paraId="7718ED4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ADE047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AD2C3B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542E52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E5D143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6A4426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21DF92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7A0BBB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C82495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E9AA0B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</w:tr>
      <w:tr w14:paraId="54F5D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A3B29BB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17</w:t>
            </w:r>
          </w:p>
        </w:tc>
        <w:tc>
          <w:tcPr>
            <w:tcW w:w="2280" w:type="dxa"/>
            <w:vAlign w:val="center"/>
          </w:tcPr>
          <w:p w14:paraId="07FE94AA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大学生安全教育</w:t>
            </w:r>
          </w:p>
        </w:tc>
        <w:tc>
          <w:tcPr>
            <w:tcW w:w="639" w:type="dxa"/>
            <w:vAlign w:val="center"/>
          </w:tcPr>
          <w:p w14:paraId="02AB17C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30073A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C677E4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A9BA58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EE9336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00B236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3F9F4DE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E265EC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1B2212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2A26B39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</w:tr>
      <w:tr w14:paraId="08D81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24C90B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18</w:t>
            </w:r>
          </w:p>
        </w:tc>
        <w:tc>
          <w:tcPr>
            <w:tcW w:w="2280" w:type="dxa"/>
            <w:vAlign w:val="center"/>
          </w:tcPr>
          <w:p w14:paraId="0A44D31B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劳动教育</w:t>
            </w:r>
          </w:p>
        </w:tc>
        <w:tc>
          <w:tcPr>
            <w:tcW w:w="639" w:type="dxa"/>
            <w:vAlign w:val="center"/>
          </w:tcPr>
          <w:p w14:paraId="07CF16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98858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187E5A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F08865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661628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FF70A0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FD55AB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BC2755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FDD2D6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BF8FFC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</w:tr>
      <w:tr w14:paraId="54A30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324C8399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19</w:t>
            </w:r>
          </w:p>
        </w:tc>
        <w:tc>
          <w:tcPr>
            <w:tcW w:w="2280" w:type="dxa"/>
            <w:vAlign w:val="center"/>
          </w:tcPr>
          <w:p w14:paraId="7E93E555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国家安全教育</w:t>
            </w:r>
          </w:p>
        </w:tc>
        <w:tc>
          <w:tcPr>
            <w:tcW w:w="639" w:type="dxa"/>
            <w:vAlign w:val="center"/>
          </w:tcPr>
          <w:p w14:paraId="14477DF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CDFFAA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35EE42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4CACFD9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15C14A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86FEC2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681" w:type="dxa"/>
            <w:vAlign w:val="center"/>
          </w:tcPr>
          <w:p w14:paraId="1DD63DB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09719E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1BBF3A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512" w:type="dxa"/>
            <w:vAlign w:val="center"/>
          </w:tcPr>
          <w:p w14:paraId="78AAF93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F69E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590AB0D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2280" w:type="dxa"/>
            <w:vAlign w:val="center"/>
          </w:tcPr>
          <w:p w14:paraId="480B0D38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四史教育</w:t>
            </w:r>
          </w:p>
        </w:tc>
        <w:tc>
          <w:tcPr>
            <w:tcW w:w="639" w:type="dxa"/>
            <w:vAlign w:val="center"/>
          </w:tcPr>
          <w:p w14:paraId="4AC00C0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84B827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303932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681" w:type="dxa"/>
            <w:vAlign w:val="center"/>
          </w:tcPr>
          <w:p w14:paraId="72B1DCE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2BA79A2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E285C8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37FB67B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AC91D8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H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F05629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512" w:type="dxa"/>
            <w:vAlign w:val="center"/>
          </w:tcPr>
          <w:p w14:paraId="77D69CE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F0F3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5DBAC6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</w:t>
            </w:r>
          </w:p>
        </w:tc>
        <w:tc>
          <w:tcPr>
            <w:tcW w:w="2280" w:type="dxa"/>
            <w:vAlign w:val="center"/>
          </w:tcPr>
          <w:p w14:paraId="60DD8DA9">
            <w:pPr>
              <w:widowControl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大学生心理健康教育</w:t>
            </w:r>
          </w:p>
        </w:tc>
        <w:tc>
          <w:tcPr>
            <w:tcW w:w="639" w:type="dxa"/>
            <w:vAlign w:val="center"/>
          </w:tcPr>
          <w:p w14:paraId="6E31BE2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674DE2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2A5653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7A1540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CA069E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86BBAD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36234A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DDDA9E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FB53FB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L</w:t>
            </w:r>
          </w:p>
        </w:tc>
        <w:tc>
          <w:tcPr>
            <w:tcW w:w="512" w:type="dxa"/>
            <w:vAlign w:val="center"/>
          </w:tcPr>
          <w:p w14:paraId="0113C36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</w:tr>
      <w:tr w14:paraId="4A466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1364933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22</w:t>
            </w:r>
          </w:p>
        </w:tc>
        <w:tc>
          <w:tcPr>
            <w:tcW w:w="2280" w:type="dxa"/>
            <w:vAlign w:val="center"/>
          </w:tcPr>
          <w:p w14:paraId="3F6043F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公共选修课</w:t>
            </w:r>
          </w:p>
        </w:tc>
        <w:tc>
          <w:tcPr>
            <w:tcW w:w="639" w:type="dxa"/>
            <w:vAlign w:val="center"/>
          </w:tcPr>
          <w:p w14:paraId="3C0040D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20C41A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ADC36E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70F0C2B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68552CC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90EBB3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681" w:type="dxa"/>
            <w:vAlign w:val="center"/>
          </w:tcPr>
          <w:p w14:paraId="28F6765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17FA82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4FF1A2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512" w:type="dxa"/>
            <w:vAlign w:val="center"/>
          </w:tcPr>
          <w:p w14:paraId="4F652DE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50ED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0AFED0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23</w:t>
            </w:r>
          </w:p>
        </w:tc>
        <w:tc>
          <w:tcPr>
            <w:tcW w:w="2280" w:type="dxa"/>
            <w:vAlign w:val="center"/>
          </w:tcPr>
          <w:p w14:paraId="6080947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学科专业导论</w:t>
            </w:r>
          </w:p>
        </w:tc>
        <w:tc>
          <w:tcPr>
            <w:tcW w:w="639" w:type="dxa"/>
            <w:vAlign w:val="center"/>
          </w:tcPr>
          <w:p w14:paraId="07C5B57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B24C10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308AC2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681" w:type="dxa"/>
            <w:vAlign w:val="center"/>
          </w:tcPr>
          <w:p w14:paraId="6A4ED69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75E68F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C1989A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508F932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82D1B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1E925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28BF27F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D1D9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74947242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2280" w:type="dxa"/>
            <w:vAlign w:val="center"/>
          </w:tcPr>
          <w:p w14:paraId="03F69AA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综合商务英语1</w:t>
            </w:r>
          </w:p>
        </w:tc>
        <w:tc>
          <w:tcPr>
            <w:tcW w:w="639" w:type="dxa"/>
            <w:vAlign w:val="center"/>
          </w:tcPr>
          <w:p w14:paraId="32F003D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4047719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EF2F0F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0977CE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E55B81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0456C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E24DDD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BE6454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9F6843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0B252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CCD8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8307CA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25</w:t>
            </w:r>
          </w:p>
        </w:tc>
        <w:tc>
          <w:tcPr>
            <w:tcW w:w="2280" w:type="dxa"/>
            <w:vAlign w:val="center"/>
          </w:tcPr>
          <w:p w14:paraId="3BE4FC0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综合商务英语2</w:t>
            </w:r>
          </w:p>
        </w:tc>
        <w:tc>
          <w:tcPr>
            <w:tcW w:w="639" w:type="dxa"/>
            <w:vAlign w:val="center"/>
          </w:tcPr>
          <w:p w14:paraId="62C5FB3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345924F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8DBEE9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2F7ED6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B78032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C1652A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BC42E6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35E2D8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DA4390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22B380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2754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F3C0BC9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26</w:t>
            </w:r>
          </w:p>
        </w:tc>
        <w:tc>
          <w:tcPr>
            <w:tcW w:w="2280" w:type="dxa"/>
            <w:vAlign w:val="center"/>
          </w:tcPr>
          <w:p w14:paraId="7397E9A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综合商务英语3</w:t>
            </w:r>
          </w:p>
        </w:tc>
        <w:tc>
          <w:tcPr>
            <w:tcW w:w="639" w:type="dxa"/>
            <w:vAlign w:val="center"/>
          </w:tcPr>
          <w:p w14:paraId="48F6BFA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6F1B373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830EA9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4B6F3A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7CD11F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93AF47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2F1890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4662C5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EA407A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E4360A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DE2C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3BA4BDEC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27</w:t>
            </w:r>
          </w:p>
        </w:tc>
        <w:tc>
          <w:tcPr>
            <w:tcW w:w="2280" w:type="dxa"/>
            <w:vAlign w:val="center"/>
          </w:tcPr>
          <w:p w14:paraId="152F058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综合商务英语4</w:t>
            </w:r>
          </w:p>
        </w:tc>
        <w:tc>
          <w:tcPr>
            <w:tcW w:w="639" w:type="dxa"/>
            <w:vAlign w:val="center"/>
          </w:tcPr>
          <w:p w14:paraId="60712C3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7EC5E3B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A35BC7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6C79B9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AE247E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3B38A9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BA0BAF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5AE916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E661D3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E9D735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2F6E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847A56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28</w:t>
            </w:r>
          </w:p>
        </w:tc>
        <w:tc>
          <w:tcPr>
            <w:tcW w:w="2280" w:type="dxa"/>
            <w:vAlign w:val="center"/>
          </w:tcPr>
          <w:p w14:paraId="712AAD7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英语语音</w:t>
            </w:r>
          </w:p>
        </w:tc>
        <w:tc>
          <w:tcPr>
            <w:tcW w:w="639" w:type="dxa"/>
            <w:vAlign w:val="center"/>
          </w:tcPr>
          <w:p w14:paraId="44D63A3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70820A2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52B9C6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30E4F4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B39491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7250D2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199094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0B391E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5F9D67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9742DF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AAD6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B177D9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29</w:t>
            </w:r>
          </w:p>
        </w:tc>
        <w:tc>
          <w:tcPr>
            <w:tcW w:w="2280" w:type="dxa"/>
            <w:vAlign w:val="center"/>
          </w:tcPr>
          <w:p w14:paraId="634FC2A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商务英语视听说1</w:t>
            </w:r>
          </w:p>
        </w:tc>
        <w:tc>
          <w:tcPr>
            <w:tcW w:w="639" w:type="dxa"/>
            <w:vAlign w:val="center"/>
          </w:tcPr>
          <w:p w14:paraId="0EFCBD0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0" w:type="dxa"/>
            <w:vAlign w:val="center"/>
          </w:tcPr>
          <w:p w14:paraId="40FA853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56DE83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F53C8F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61DDB9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4A30E5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60A52C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3A5F63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561F5B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85075D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0B81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9BA18D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</w:p>
        </w:tc>
        <w:tc>
          <w:tcPr>
            <w:tcW w:w="2280" w:type="dxa"/>
            <w:vAlign w:val="center"/>
          </w:tcPr>
          <w:p w14:paraId="6AFF3EA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商务英语视听说2</w:t>
            </w:r>
          </w:p>
        </w:tc>
        <w:tc>
          <w:tcPr>
            <w:tcW w:w="639" w:type="dxa"/>
            <w:vAlign w:val="center"/>
          </w:tcPr>
          <w:p w14:paraId="0DA494D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0" w:type="dxa"/>
            <w:vAlign w:val="center"/>
          </w:tcPr>
          <w:p w14:paraId="2E352AA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827288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2C7C57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4CBDBC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6945CA2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FB3DED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DD8374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E13E47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7BEB49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74FC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3731992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31</w:t>
            </w:r>
          </w:p>
        </w:tc>
        <w:tc>
          <w:tcPr>
            <w:tcW w:w="2280" w:type="dxa"/>
            <w:vAlign w:val="center"/>
          </w:tcPr>
          <w:p w14:paraId="72CE3EE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英语演讲与辩论1</w:t>
            </w:r>
          </w:p>
        </w:tc>
        <w:tc>
          <w:tcPr>
            <w:tcW w:w="639" w:type="dxa"/>
            <w:vAlign w:val="center"/>
          </w:tcPr>
          <w:p w14:paraId="05EB896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3FB851F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1E3055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45655E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D20C73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510ECB4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A45C98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C9B7CF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3DA4A2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B7EACA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</w:tr>
      <w:tr w14:paraId="1630B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D8890C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2280" w:type="dxa"/>
            <w:vAlign w:val="center"/>
          </w:tcPr>
          <w:p w14:paraId="4135328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英语演讲与辩论2</w:t>
            </w:r>
          </w:p>
        </w:tc>
        <w:tc>
          <w:tcPr>
            <w:tcW w:w="639" w:type="dxa"/>
            <w:vAlign w:val="center"/>
          </w:tcPr>
          <w:p w14:paraId="7BB57F5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74B8385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4B2FF3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E019DB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2B1CD4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45AAC72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E42553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6C45B6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E940D0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5B1CE4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</w:tr>
      <w:tr w14:paraId="55962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CF27DB2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33</w:t>
            </w:r>
          </w:p>
        </w:tc>
        <w:tc>
          <w:tcPr>
            <w:tcW w:w="2280" w:type="dxa"/>
            <w:vAlign w:val="center"/>
          </w:tcPr>
          <w:p w14:paraId="15E6A9E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英语演讲与辩论3</w:t>
            </w:r>
          </w:p>
        </w:tc>
        <w:tc>
          <w:tcPr>
            <w:tcW w:w="639" w:type="dxa"/>
            <w:vAlign w:val="center"/>
          </w:tcPr>
          <w:p w14:paraId="392FE55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3E749A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AA2068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A9193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41973D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0BC1D93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D86277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329891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5E0A90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62367C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</w:tr>
      <w:tr w14:paraId="4EC07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852952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34</w:t>
            </w:r>
          </w:p>
        </w:tc>
        <w:tc>
          <w:tcPr>
            <w:tcW w:w="2280" w:type="dxa"/>
            <w:vAlign w:val="center"/>
          </w:tcPr>
          <w:p w14:paraId="2183FFD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英汉对比与翻译</w:t>
            </w:r>
          </w:p>
        </w:tc>
        <w:tc>
          <w:tcPr>
            <w:tcW w:w="639" w:type="dxa"/>
            <w:vAlign w:val="center"/>
          </w:tcPr>
          <w:p w14:paraId="49441BA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598CB74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B5D787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6259EB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73A97E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713948D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DC80A8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31A470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406BFD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5E4C2E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9C14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10BE442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35</w:t>
            </w:r>
          </w:p>
        </w:tc>
        <w:tc>
          <w:tcPr>
            <w:tcW w:w="2280" w:type="dxa"/>
            <w:vAlign w:val="center"/>
          </w:tcPr>
          <w:p w14:paraId="17FD1C7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商务英语阅读1</w:t>
            </w:r>
          </w:p>
        </w:tc>
        <w:tc>
          <w:tcPr>
            <w:tcW w:w="639" w:type="dxa"/>
            <w:vAlign w:val="center"/>
          </w:tcPr>
          <w:p w14:paraId="3687FA5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579C770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D3923F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852EBB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4E95B00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05515D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F49EB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4ADF68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90A988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D43DA2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C24D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46D98DD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36</w:t>
            </w:r>
          </w:p>
        </w:tc>
        <w:tc>
          <w:tcPr>
            <w:tcW w:w="2280" w:type="dxa"/>
            <w:vAlign w:val="center"/>
          </w:tcPr>
          <w:p w14:paraId="29E59F2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商务英语阅读2</w:t>
            </w:r>
          </w:p>
        </w:tc>
        <w:tc>
          <w:tcPr>
            <w:tcW w:w="639" w:type="dxa"/>
            <w:vAlign w:val="center"/>
          </w:tcPr>
          <w:p w14:paraId="3D0A5A2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42711A4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4B6B5C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0BDFA3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42E320C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A1FB75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DFC1A2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B83F58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52CED0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2CA5A12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57A8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175E7E5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37</w:t>
            </w:r>
          </w:p>
        </w:tc>
        <w:tc>
          <w:tcPr>
            <w:tcW w:w="2280" w:type="dxa"/>
            <w:vAlign w:val="center"/>
          </w:tcPr>
          <w:p w14:paraId="63951D2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英语语法1</w:t>
            </w:r>
          </w:p>
        </w:tc>
        <w:tc>
          <w:tcPr>
            <w:tcW w:w="639" w:type="dxa"/>
            <w:vAlign w:val="center"/>
          </w:tcPr>
          <w:p w14:paraId="39E66E2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BC59CC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3" w:type="dxa"/>
            <w:vAlign w:val="center"/>
          </w:tcPr>
          <w:p w14:paraId="57FC0E8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736C62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CEB719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985ECF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223134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5E9BBF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8542B7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0A929D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7234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3698A48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38</w:t>
            </w:r>
          </w:p>
        </w:tc>
        <w:tc>
          <w:tcPr>
            <w:tcW w:w="2280" w:type="dxa"/>
            <w:vAlign w:val="center"/>
          </w:tcPr>
          <w:p w14:paraId="4B83C91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英语语法2</w:t>
            </w:r>
          </w:p>
        </w:tc>
        <w:tc>
          <w:tcPr>
            <w:tcW w:w="639" w:type="dxa"/>
            <w:vAlign w:val="center"/>
          </w:tcPr>
          <w:p w14:paraId="5457BBE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197B67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3" w:type="dxa"/>
            <w:vAlign w:val="center"/>
          </w:tcPr>
          <w:p w14:paraId="52C4BCA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1102AC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CC4746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FD45CC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8C67E9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4BFBB4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A02353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332994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B702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E29676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39</w:t>
            </w:r>
          </w:p>
        </w:tc>
        <w:tc>
          <w:tcPr>
            <w:tcW w:w="2280" w:type="dxa"/>
            <w:vAlign w:val="center"/>
          </w:tcPr>
          <w:p w14:paraId="76073A6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商务英语写作1</w:t>
            </w:r>
          </w:p>
        </w:tc>
        <w:tc>
          <w:tcPr>
            <w:tcW w:w="639" w:type="dxa"/>
            <w:vAlign w:val="center"/>
          </w:tcPr>
          <w:p w14:paraId="64E5FEA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082D9D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CDAB63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C498C0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EBC45A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697CCC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CF22C2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D73FB1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55DBC8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EEA826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7573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A63731E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</w:t>
            </w:r>
          </w:p>
        </w:tc>
        <w:tc>
          <w:tcPr>
            <w:tcW w:w="2280" w:type="dxa"/>
            <w:vAlign w:val="center"/>
          </w:tcPr>
          <w:p w14:paraId="0F86FA0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商务英语写作2</w:t>
            </w:r>
          </w:p>
        </w:tc>
        <w:tc>
          <w:tcPr>
            <w:tcW w:w="639" w:type="dxa"/>
            <w:vAlign w:val="center"/>
          </w:tcPr>
          <w:p w14:paraId="42269F0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005A5B7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4FFEEC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5C3404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15C895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41CBCDC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53F60C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4B76BA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AA9476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E47925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1370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1C1A583D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41</w:t>
            </w:r>
          </w:p>
        </w:tc>
        <w:tc>
          <w:tcPr>
            <w:tcW w:w="2280" w:type="dxa"/>
            <w:vAlign w:val="center"/>
          </w:tcPr>
          <w:p w14:paraId="11C6A62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商务英语视听说3</w:t>
            </w:r>
          </w:p>
        </w:tc>
        <w:tc>
          <w:tcPr>
            <w:tcW w:w="639" w:type="dxa"/>
            <w:vAlign w:val="center"/>
          </w:tcPr>
          <w:p w14:paraId="168C7AF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589210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2FE487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3E6AB24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D66E0F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1AD617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72E884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3DDA04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8A40D7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12" w:type="dxa"/>
            <w:vAlign w:val="center"/>
          </w:tcPr>
          <w:p w14:paraId="5779AC9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B54C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18F4505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42</w:t>
            </w:r>
          </w:p>
        </w:tc>
        <w:tc>
          <w:tcPr>
            <w:tcW w:w="2280" w:type="dxa"/>
            <w:vAlign w:val="center"/>
          </w:tcPr>
          <w:p w14:paraId="33AA4B1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商务英语视听说4</w:t>
            </w:r>
          </w:p>
        </w:tc>
        <w:tc>
          <w:tcPr>
            <w:tcW w:w="639" w:type="dxa"/>
            <w:vAlign w:val="center"/>
          </w:tcPr>
          <w:p w14:paraId="59FDE7F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E45246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535916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774DA80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4DF902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FF989D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52A63B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DB3C31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691D7A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12" w:type="dxa"/>
            <w:vAlign w:val="center"/>
          </w:tcPr>
          <w:p w14:paraId="3C90E97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A545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BAFDC37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43</w:t>
            </w:r>
          </w:p>
        </w:tc>
        <w:tc>
          <w:tcPr>
            <w:tcW w:w="2280" w:type="dxa"/>
            <w:vAlign w:val="center"/>
          </w:tcPr>
          <w:p w14:paraId="0A9C413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商务英语阅读3</w:t>
            </w:r>
          </w:p>
        </w:tc>
        <w:tc>
          <w:tcPr>
            <w:tcW w:w="639" w:type="dxa"/>
            <w:vAlign w:val="center"/>
          </w:tcPr>
          <w:p w14:paraId="1D70CE7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F02ECB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5F8B7B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AA0194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43BA4D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28BF20D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68D2A6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6A8F33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F97231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0FA58B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2036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60750CA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44</w:t>
            </w:r>
          </w:p>
        </w:tc>
        <w:tc>
          <w:tcPr>
            <w:tcW w:w="2280" w:type="dxa"/>
            <w:vAlign w:val="center"/>
          </w:tcPr>
          <w:p w14:paraId="5CD75EC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商务导论</w:t>
            </w:r>
          </w:p>
        </w:tc>
        <w:tc>
          <w:tcPr>
            <w:tcW w:w="639" w:type="dxa"/>
            <w:vAlign w:val="center"/>
          </w:tcPr>
          <w:p w14:paraId="2CA8472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DC6FAC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4034BC5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027F5E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42A4AC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A125D9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46DDEB6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FE1470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41298A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1DC2B6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8568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539CB73B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45</w:t>
            </w:r>
          </w:p>
        </w:tc>
        <w:tc>
          <w:tcPr>
            <w:tcW w:w="2280" w:type="dxa"/>
            <w:vAlign w:val="center"/>
          </w:tcPr>
          <w:p w14:paraId="5BCC7B2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高级商务英语1</w:t>
            </w:r>
          </w:p>
        </w:tc>
        <w:tc>
          <w:tcPr>
            <w:tcW w:w="639" w:type="dxa"/>
            <w:vAlign w:val="center"/>
          </w:tcPr>
          <w:p w14:paraId="3DB3926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4B9C211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BD0A59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B2CB2E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B3EF1F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D11E18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B186D2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0E062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F83852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955D9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BF66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6544F2B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46</w:t>
            </w:r>
          </w:p>
        </w:tc>
        <w:tc>
          <w:tcPr>
            <w:tcW w:w="2280" w:type="dxa"/>
            <w:vAlign w:val="center"/>
          </w:tcPr>
          <w:p w14:paraId="7E3D64B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高级商务英语2</w:t>
            </w:r>
          </w:p>
        </w:tc>
        <w:tc>
          <w:tcPr>
            <w:tcW w:w="639" w:type="dxa"/>
            <w:vAlign w:val="center"/>
          </w:tcPr>
          <w:p w14:paraId="0133268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751C62C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278348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1CB113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271F9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028E9A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FDD99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F228BC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4E8808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29B246E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3E75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04B4079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47</w:t>
            </w:r>
          </w:p>
        </w:tc>
        <w:tc>
          <w:tcPr>
            <w:tcW w:w="2280" w:type="dxa"/>
            <w:vAlign w:val="center"/>
          </w:tcPr>
          <w:p w14:paraId="1A0C5E5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商务翻译</w:t>
            </w:r>
          </w:p>
        </w:tc>
        <w:tc>
          <w:tcPr>
            <w:tcW w:w="639" w:type="dxa"/>
            <w:vAlign w:val="center"/>
          </w:tcPr>
          <w:p w14:paraId="31F55DA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C38BA0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DCB3DC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E9E5A5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BF2B20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4A93920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CBAF33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453F26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D285BC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E9AEE1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E781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E41CFC4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2280" w:type="dxa"/>
            <w:vAlign w:val="center"/>
          </w:tcPr>
          <w:p w14:paraId="79961F1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英语国家社会与文化</w:t>
            </w:r>
          </w:p>
        </w:tc>
        <w:tc>
          <w:tcPr>
            <w:tcW w:w="639" w:type="dxa"/>
            <w:vAlign w:val="center"/>
          </w:tcPr>
          <w:p w14:paraId="7DF683B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4DAA0A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CC2986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4E7958B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4D0393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AC5070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675B54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EDC8BA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288F4E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12" w:type="dxa"/>
            <w:vAlign w:val="center"/>
          </w:tcPr>
          <w:p w14:paraId="4B2A561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E815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51AB8CB7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49</w:t>
            </w:r>
          </w:p>
        </w:tc>
        <w:tc>
          <w:tcPr>
            <w:tcW w:w="2280" w:type="dxa"/>
            <w:vAlign w:val="center"/>
          </w:tcPr>
          <w:p w14:paraId="34B85FD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国际贸易实务</w:t>
            </w:r>
          </w:p>
        </w:tc>
        <w:tc>
          <w:tcPr>
            <w:tcW w:w="639" w:type="dxa"/>
            <w:vAlign w:val="center"/>
          </w:tcPr>
          <w:p w14:paraId="06137B0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43AC531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75578EA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B37EFF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F6AD5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608361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2AED3E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1869B1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3275F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96A3DE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CCA7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814C72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50</w:t>
            </w:r>
          </w:p>
        </w:tc>
        <w:tc>
          <w:tcPr>
            <w:tcW w:w="2280" w:type="dxa"/>
            <w:vAlign w:val="center"/>
          </w:tcPr>
          <w:p w14:paraId="3481BB2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英语文学导论</w:t>
            </w:r>
          </w:p>
        </w:tc>
        <w:tc>
          <w:tcPr>
            <w:tcW w:w="639" w:type="dxa"/>
            <w:vAlign w:val="center"/>
          </w:tcPr>
          <w:p w14:paraId="67C91EF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35E26F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10B40E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0346E8A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A048EE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CCC9EE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22E5EC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C7EEE0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0982F7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ACD1F8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</w:tr>
      <w:tr w14:paraId="38DAE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D78CD1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51</w:t>
            </w:r>
          </w:p>
        </w:tc>
        <w:tc>
          <w:tcPr>
            <w:tcW w:w="2280" w:type="dxa"/>
            <w:vAlign w:val="center"/>
          </w:tcPr>
          <w:p w14:paraId="734B4E3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跨文化商务交际导论</w:t>
            </w:r>
          </w:p>
        </w:tc>
        <w:tc>
          <w:tcPr>
            <w:tcW w:w="639" w:type="dxa"/>
            <w:vAlign w:val="center"/>
          </w:tcPr>
          <w:p w14:paraId="581A5E5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CFAE6F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0D7A001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2FC1B6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0523E0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F794F9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D5AA0F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4B8C91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52F750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12" w:type="dxa"/>
            <w:vAlign w:val="center"/>
          </w:tcPr>
          <w:p w14:paraId="35365E5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01F4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D22FA1C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52</w:t>
            </w:r>
          </w:p>
        </w:tc>
        <w:tc>
          <w:tcPr>
            <w:tcW w:w="2280" w:type="dxa"/>
            <w:vAlign w:val="center"/>
          </w:tcPr>
          <w:p w14:paraId="0901865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经济学导论</w:t>
            </w:r>
          </w:p>
        </w:tc>
        <w:tc>
          <w:tcPr>
            <w:tcW w:w="639" w:type="dxa"/>
            <w:vAlign w:val="center"/>
          </w:tcPr>
          <w:p w14:paraId="3D2E211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1CD5B5B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A3959F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F94B5D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F16B1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F7719C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458241F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B6314E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4CABA9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B60F6D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7B82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4126C3C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53</w:t>
            </w:r>
          </w:p>
        </w:tc>
        <w:tc>
          <w:tcPr>
            <w:tcW w:w="2280" w:type="dxa"/>
            <w:vAlign w:val="center"/>
          </w:tcPr>
          <w:p w14:paraId="584E598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国际营销概论</w:t>
            </w:r>
          </w:p>
        </w:tc>
        <w:tc>
          <w:tcPr>
            <w:tcW w:w="639" w:type="dxa"/>
            <w:vAlign w:val="center"/>
          </w:tcPr>
          <w:p w14:paraId="74AFB4F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474AC1F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110F9C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CB5583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21C834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808CC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199117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3AEEAC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07FB97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6E3FAC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EE67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9206F9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54</w:t>
            </w:r>
          </w:p>
        </w:tc>
        <w:tc>
          <w:tcPr>
            <w:tcW w:w="2280" w:type="dxa"/>
            <w:vAlign w:val="center"/>
          </w:tcPr>
          <w:p w14:paraId="45AEB95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西方文化概论</w:t>
            </w:r>
          </w:p>
        </w:tc>
        <w:tc>
          <w:tcPr>
            <w:tcW w:w="639" w:type="dxa"/>
            <w:vAlign w:val="center"/>
          </w:tcPr>
          <w:p w14:paraId="1942932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70ACEA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8D170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08A22F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52E8BB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9D6BE0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CB063D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ADE50B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12DF01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12" w:type="dxa"/>
            <w:vAlign w:val="center"/>
          </w:tcPr>
          <w:p w14:paraId="45C3ABF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</w:tr>
      <w:tr w14:paraId="25A31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0F21BCA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55</w:t>
            </w:r>
          </w:p>
        </w:tc>
        <w:tc>
          <w:tcPr>
            <w:tcW w:w="2280" w:type="dxa"/>
            <w:vAlign w:val="center"/>
          </w:tcPr>
          <w:p w14:paraId="3352F3D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国际商务谈判</w:t>
            </w:r>
          </w:p>
        </w:tc>
        <w:tc>
          <w:tcPr>
            <w:tcW w:w="639" w:type="dxa"/>
            <w:vAlign w:val="center"/>
          </w:tcPr>
          <w:p w14:paraId="2FFA3E4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3B342A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454794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CEDE53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9FB57D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2588343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ACDF73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262EDF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F407AE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2597BD7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510A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7073B1C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56</w:t>
            </w:r>
          </w:p>
        </w:tc>
        <w:tc>
          <w:tcPr>
            <w:tcW w:w="2280" w:type="dxa"/>
            <w:vAlign w:val="center"/>
          </w:tcPr>
          <w:p w14:paraId="7CFEDE0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管理学导论</w:t>
            </w:r>
          </w:p>
        </w:tc>
        <w:tc>
          <w:tcPr>
            <w:tcW w:w="639" w:type="dxa"/>
            <w:vAlign w:val="center"/>
          </w:tcPr>
          <w:p w14:paraId="202FB5E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475736F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0A61371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7A66CB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5340F3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5BD6CC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CA423E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F1E020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E799FE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F5CE87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1871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C1B581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57</w:t>
            </w:r>
          </w:p>
        </w:tc>
        <w:tc>
          <w:tcPr>
            <w:tcW w:w="2280" w:type="dxa"/>
            <w:vAlign w:val="center"/>
          </w:tcPr>
          <w:p w14:paraId="076A3BA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实用电子商务</w:t>
            </w:r>
          </w:p>
        </w:tc>
        <w:tc>
          <w:tcPr>
            <w:tcW w:w="639" w:type="dxa"/>
            <w:vAlign w:val="center"/>
          </w:tcPr>
          <w:p w14:paraId="305726A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F9E906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6CF9A4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87DD13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1D98E2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1AD089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0B05E99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E337D0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F11A21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FF157E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9BF7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09C5EAF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58</w:t>
            </w:r>
          </w:p>
        </w:tc>
        <w:tc>
          <w:tcPr>
            <w:tcW w:w="2280" w:type="dxa"/>
            <w:vAlign w:val="center"/>
          </w:tcPr>
          <w:p w14:paraId="4B21C93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国际商法导论</w:t>
            </w:r>
          </w:p>
        </w:tc>
        <w:tc>
          <w:tcPr>
            <w:tcW w:w="639" w:type="dxa"/>
            <w:vAlign w:val="center"/>
          </w:tcPr>
          <w:p w14:paraId="558F883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0" w:type="dxa"/>
            <w:vAlign w:val="center"/>
          </w:tcPr>
          <w:p w14:paraId="0FAF6EC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462CCA6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339DB8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0907DC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3F292A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0DF9018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9B9FFA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A0E864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44266A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9973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61A15FE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59</w:t>
            </w:r>
          </w:p>
        </w:tc>
        <w:tc>
          <w:tcPr>
            <w:tcW w:w="2280" w:type="dxa"/>
            <w:vAlign w:val="center"/>
          </w:tcPr>
          <w:p w14:paraId="1CE2E10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研究方法与学术写作</w:t>
            </w:r>
          </w:p>
        </w:tc>
        <w:tc>
          <w:tcPr>
            <w:tcW w:w="639" w:type="dxa"/>
            <w:vAlign w:val="center"/>
          </w:tcPr>
          <w:p w14:paraId="62DF783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9F538B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18A511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ADC9D1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53E2DD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36D83E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4578D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0EC5D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4C8805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5A1501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5267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BFADBC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60</w:t>
            </w:r>
          </w:p>
        </w:tc>
        <w:tc>
          <w:tcPr>
            <w:tcW w:w="2280" w:type="dxa"/>
            <w:vAlign w:val="center"/>
          </w:tcPr>
          <w:p w14:paraId="31B4636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中国文化概要</w:t>
            </w:r>
          </w:p>
        </w:tc>
        <w:tc>
          <w:tcPr>
            <w:tcW w:w="639" w:type="dxa"/>
            <w:vAlign w:val="center"/>
          </w:tcPr>
          <w:p w14:paraId="62F76C9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58FB08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36922F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0DA315E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BCBF22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E5D5CD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84A21D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49AF44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AC588B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C61699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</w:tr>
      <w:tr w14:paraId="6D600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7C9AAFB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61</w:t>
            </w:r>
          </w:p>
        </w:tc>
        <w:tc>
          <w:tcPr>
            <w:tcW w:w="2280" w:type="dxa"/>
            <w:vAlign w:val="center"/>
          </w:tcPr>
          <w:p w14:paraId="75F4D6D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外贸单证</w:t>
            </w:r>
          </w:p>
        </w:tc>
        <w:tc>
          <w:tcPr>
            <w:tcW w:w="639" w:type="dxa"/>
            <w:vAlign w:val="center"/>
          </w:tcPr>
          <w:p w14:paraId="4DBF1BA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0EFF0C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4157748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FC81C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4C74E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546383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30B90D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FB937A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F4F7D9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01C0E7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46DF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17226C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62</w:t>
            </w:r>
          </w:p>
        </w:tc>
        <w:tc>
          <w:tcPr>
            <w:tcW w:w="2280" w:type="dxa"/>
            <w:vAlign w:val="center"/>
          </w:tcPr>
          <w:p w14:paraId="3BAD998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商业伦理</w:t>
            </w:r>
          </w:p>
        </w:tc>
        <w:tc>
          <w:tcPr>
            <w:tcW w:w="639" w:type="dxa"/>
            <w:vAlign w:val="center"/>
          </w:tcPr>
          <w:p w14:paraId="38293A6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C3082A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7653731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E707CC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1254318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5F24C1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E3D574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60F34E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B8B17A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C4548C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</w:tr>
      <w:tr w14:paraId="0B3D6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1107113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63</w:t>
            </w:r>
          </w:p>
        </w:tc>
        <w:tc>
          <w:tcPr>
            <w:tcW w:w="2280" w:type="dxa"/>
            <w:vAlign w:val="center"/>
          </w:tcPr>
          <w:p w14:paraId="7DF3C43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语言学导论</w:t>
            </w:r>
          </w:p>
        </w:tc>
        <w:tc>
          <w:tcPr>
            <w:tcW w:w="639" w:type="dxa"/>
            <w:vAlign w:val="center"/>
          </w:tcPr>
          <w:p w14:paraId="52C8464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E67CD3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46B3578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04505B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D38016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2E99DE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776B4F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B95B1C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93A68C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42379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21C9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7C48D5D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64</w:t>
            </w:r>
          </w:p>
        </w:tc>
        <w:tc>
          <w:tcPr>
            <w:tcW w:w="2280" w:type="dxa"/>
            <w:vAlign w:val="center"/>
          </w:tcPr>
          <w:p w14:paraId="0A784F1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国际商务礼仪</w:t>
            </w:r>
          </w:p>
        </w:tc>
        <w:tc>
          <w:tcPr>
            <w:tcW w:w="639" w:type="dxa"/>
            <w:vAlign w:val="center"/>
          </w:tcPr>
          <w:p w14:paraId="3248131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329A69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CE88AA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02511AD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4DCFBC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72E545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8D47F5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490811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E7B60F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8308ED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</w:tr>
      <w:tr w14:paraId="02425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6712DCA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65</w:t>
            </w:r>
          </w:p>
        </w:tc>
        <w:tc>
          <w:tcPr>
            <w:tcW w:w="2280" w:type="dxa"/>
            <w:vAlign w:val="center"/>
          </w:tcPr>
          <w:p w14:paraId="2B1ED02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经贸报刊选读</w:t>
            </w:r>
          </w:p>
        </w:tc>
        <w:tc>
          <w:tcPr>
            <w:tcW w:w="639" w:type="dxa"/>
            <w:vAlign w:val="center"/>
          </w:tcPr>
          <w:p w14:paraId="63E3FC0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58C837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37FD3A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4D4B3B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397ADC6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3064D9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FC5FCF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EBF79C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EF1334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12" w:type="dxa"/>
            <w:vAlign w:val="center"/>
          </w:tcPr>
          <w:p w14:paraId="2674810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26FF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57CE6889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66</w:t>
            </w:r>
          </w:p>
        </w:tc>
        <w:tc>
          <w:tcPr>
            <w:tcW w:w="2280" w:type="dxa"/>
            <w:vAlign w:val="center"/>
          </w:tcPr>
          <w:p w14:paraId="7E64DA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国际商业文化</w:t>
            </w:r>
          </w:p>
        </w:tc>
        <w:tc>
          <w:tcPr>
            <w:tcW w:w="639" w:type="dxa"/>
            <w:vAlign w:val="center"/>
          </w:tcPr>
          <w:p w14:paraId="2EE0366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2159D6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6B6EEC9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677D987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282757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3C0090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A58116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CD4487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40A89B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12" w:type="dxa"/>
            <w:vAlign w:val="center"/>
          </w:tcPr>
          <w:p w14:paraId="1429181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B7E5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E265C4D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67</w:t>
            </w:r>
          </w:p>
        </w:tc>
        <w:tc>
          <w:tcPr>
            <w:tcW w:w="2280" w:type="dxa"/>
            <w:vAlign w:val="center"/>
          </w:tcPr>
          <w:p w14:paraId="02B97DB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人力资源管理</w:t>
            </w:r>
          </w:p>
        </w:tc>
        <w:tc>
          <w:tcPr>
            <w:tcW w:w="639" w:type="dxa"/>
            <w:vAlign w:val="center"/>
          </w:tcPr>
          <w:p w14:paraId="4CD8F3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0A96E2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7E9AED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AB1392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54E10F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4E6AE90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3E7872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C09360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CB1855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85BA44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B58A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578AB30C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68</w:t>
            </w:r>
          </w:p>
        </w:tc>
        <w:tc>
          <w:tcPr>
            <w:tcW w:w="2280" w:type="dxa"/>
            <w:vAlign w:val="center"/>
          </w:tcPr>
          <w:p w14:paraId="4B8BC24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商务英语翻译评析</w:t>
            </w:r>
          </w:p>
        </w:tc>
        <w:tc>
          <w:tcPr>
            <w:tcW w:w="639" w:type="dxa"/>
            <w:vAlign w:val="center"/>
          </w:tcPr>
          <w:p w14:paraId="17986A6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9F0449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0F1A0E2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67477A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217FF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4DB71A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91F686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8F4369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B2D73D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12" w:type="dxa"/>
            <w:vAlign w:val="center"/>
          </w:tcPr>
          <w:p w14:paraId="793D1E5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C59E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73D96EE2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69</w:t>
            </w:r>
          </w:p>
        </w:tc>
        <w:tc>
          <w:tcPr>
            <w:tcW w:w="2280" w:type="dxa"/>
            <w:vAlign w:val="center"/>
          </w:tcPr>
          <w:p w14:paraId="6149F10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商务会展英语</w:t>
            </w:r>
          </w:p>
        </w:tc>
        <w:tc>
          <w:tcPr>
            <w:tcW w:w="639" w:type="dxa"/>
            <w:vAlign w:val="center"/>
          </w:tcPr>
          <w:p w14:paraId="249CF6A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325C29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27C0754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67EBD8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1A38F3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D75022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1A526A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7B9AE4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11C679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23231C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725D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005DF8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70</w:t>
            </w:r>
          </w:p>
        </w:tc>
        <w:tc>
          <w:tcPr>
            <w:tcW w:w="2280" w:type="dxa"/>
            <w:vAlign w:val="center"/>
          </w:tcPr>
          <w:p w14:paraId="3BBFD98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商务英语口译</w:t>
            </w:r>
          </w:p>
        </w:tc>
        <w:tc>
          <w:tcPr>
            <w:tcW w:w="639" w:type="dxa"/>
            <w:vAlign w:val="center"/>
          </w:tcPr>
          <w:p w14:paraId="2DAD72B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42D48F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A9A73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AEA65E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20A5F6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1D19B16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65868C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604E29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1105DD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57C320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188D0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5853AF67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71</w:t>
            </w:r>
          </w:p>
        </w:tc>
        <w:tc>
          <w:tcPr>
            <w:tcW w:w="2280" w:type="dxa"/>
            <w:vAlign w:val="center"/>
          </w:tcPr>
          <w:p w14:paraId="1A5C9C2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世界经济概论</w:t>
            </w:r>
          </w:p>
        </w:tc>
        <w:tc>
          <w:tcPr>
            <w:tcW w:w="639" w:type="dxa"/>
            <w:vAlign w:val="center"/>
          </w:tcPr>
          <w:p w14:paraId="671228A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F8A4B4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1842BDF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C7190F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31FF66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F415DB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1EAE52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C8F14E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846D71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46CDDB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A0A8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CD5D238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72</w:t>
            </w:r>
          </w:p>
        </w:tc>
        <w:tc>
          <w:tcPr>
            <w:tcW w:w="2280" w:type="dxa"/>
            <w:vAlign w:val="center"/>
          </w:tcPr>
          <w:p w14:paraId="7975AE3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金融英语</w:t>
            </w:r>
          </w:p>
        </w:tc>
        <w:tc>
          <w:tcPr>
            <w:tcW w:w="639" w:type="dxa"/>
            <w:vAlign w:val="center"/>
          </w:tcPr>
          <w:p w14:paraId="7CB885B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964637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209458C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EB3644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CB5D58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088671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13C855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544E0E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620F9F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0D86BA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C08D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56F2B0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73</w:t>
            </w:r>
          </w:p>
        </w:tc>
        <w:tc>
          <w:tcPr>
            <w:tcW w:w="2280" w:type="dxa"/>
            <w:vAlign w:val="center"/>
          </w:tcPr>
          <w:p w14:paraId="591FA55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物流英语</w:t>
            </w:r>
          </w:p>
        </w:tc>
        <w:tc>
          <w:tcPr>
            <w:tcW w:w="639" w:type="dxa"/>
            <w:vAlign w:val="center"/>
          </w:tcPr>
          <w:p w14:paraId="10A12D4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DB64D5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21260B5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37283F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77355C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4FBAF7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1DDCFC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BC7843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8689BA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2A2C949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53BE8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57BA5F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74</w:t>
            </w:r>
          </w:p>
        </w:tc>
        <w:tc>
          <w:tcPr>
            <w:tcW w:w="2280" w:type="dxa"/>
            <w:vAlign w:val="center"/>
          </w:tcPr>
          <w:p w14:paraId="64FB042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军事训练（含军事理论课）</w:t>
            </w:r>
          </w:p>
        </w:tc>
        <w:tc>
          <w:tcPr>
            <w:tcW w:w="639" w:type="dxa"/>
            <w:vAlign w:val="center"/>
          </w:tcPr>
          <w:p w14:paraId="7A8F854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837C11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64A894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B7BBFE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4E57A4C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75A39BF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7E659C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E7ED09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7E46D9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C8CC71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</w:tr>
      <w:tr w14:paraId="05068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6E009D2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75</w:t>
            </w:r>
          </w:p>
        </w:tc>
        <w:tc>
          <w:tcPr>
            <w:tcW w:w="2280" w:type="dxa"/>
            <w:vAlign w:val="center"/>
          </w:tcPr>
          <w:p w14:paraId="5C01E0B0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创新创业教育实践</w:t>
            </w:r>
          </w:p>
        </w:tc>
        <w:tc>
          <w:tcPr>
            <w:tcW w:w="639" w:type="dxa"/>
            <w:vAlign w:val="center"/>
          </w:tcPr>
          <w:p w14:paraId="14C6757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0CFF06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35C0BB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6BE49C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681" w:type="dxa"/>
            <w:vAlign w:val="center"/>
          </w:tcPr>
          <w:p w14:paraId="6B9A055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4" w:type="dxa"/>
            <w:vAlign w:val="center"/>
          </w:tcPr>
          <w:p w14:paraId="65B0627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4DD1D99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07F29F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F378D5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E42CED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A0D6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52A07DD3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76</w:t>
            </w:r>
          </w:p>
        </w:tc>
        <w:tc>
          <w:tcPr>
            <w:tcW w:w="2280" w:type="dxa"/>
            <w:vAlign w:val="center"/>
          </w:tcPr>
          <w:p w14:paraId="523D6AF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社会责任教育实践</w:t>
            </w:r>
          </w:p>
        </w:tc>
        <w:tc>
          <w:tcPr>
            <w:tcW w:w="639" w:type="dxa"/>
            <w:vAlign w:val="center"/>
          </w:tcPr>
          <w:p w14:paraId="6BED600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EB5B1B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3B5E02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1FFA48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D0D5C3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98A539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017B212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2673E9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25572C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1D92A5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</w:tr>
      <w:tr w14:paraId="35BCC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1184F65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77</w:t>
            </w:r>
          </w:p>
        </w:tc>
        <w:tc>
          <w:tcPr>
            <w:tcW w:w="2280" w:type="dxa"/>
            <w:vAlign w:val="center"/>
          </w:tcPr>
          <w:p w14:paraId="2466DAF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劳动教育实践</w:t>
            </w:r>
          </w:p>
        </w:tc>
        <w:tc>
          <w:tcPr>
            <w:tcW w:w="639" w:type="dxa"/>
            <w:vAlign w:val="center"/>
          </w:tcPr>
          <w:p w14:paraId="5B95DD1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84848C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2CCE88B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611F021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E82ED0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5924FB5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1" w:type="dxa"/>
            <w:vAlign w:val="center"/>
          </w:tcPr>
          <w:p w14:paraId="25F56D10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3BD888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6F9D635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4404B9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77C1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2B1BC4AA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78</w:t>
            </w:r>
          </w:p>
        </w:tc>
        <w:tc>
          <w:tcPr>
            <w:tcW w:w="2280" w:type="dxa"/>
            <w:vAlign w:val="center"/>
          </w:tcPr>
          <w:p w14:paraId="772B3FB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大学生职业发展与就业指导实践</w:t>
            </w:r>
          </w:p>
        </w:tc>
        <w:tc>
          <w:tcPr>
            <w:tcW w:w="639" w:type="dxa"/>
            <w:vAlign w:val="center"/>
          </w:tcPr>
          <w:p w14:paraId="1C72775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7BB4FAF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3067874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3D3D54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FA43D7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66FD9B7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681" w:type="dxa"/>
            <w:vAlign w:val="center"/>
          </w:tcPr>
          <w:p w14:paraId="3BE9E9C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6A85783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129312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</w:t>
            </w:r>
          </w:p>
        </w:tc>
        <w:tc>
          <w:tcPr>
            <w:tcW w:w="512" w:type="dxa"/>
            <w:vAlign w:val="center"/>
          </w:tcPr>
          <w:p w14:paraId="00AF4C4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DF60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4F7C87F6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79</w:t>
            </w:r>
          </w:p>
        </w:tc>
        <w:tc>
          <w:tcPr>
            <w:tcW w:w="2280" w:type="dxa"/>
            <w:vAlign w:val="center"/>
          </w:tcPr>
          <w:p w14:paraId="1C17D33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专业实习</w:t>
            </w:r>
          </w:p>
        </w:tc>
        <w:tc>
          <w:tcPr>
            <w:tcW w:w="639" w:type="dxa"/>
            <w:vAlign w:val="center"/>
          </w:tcPr>
          <w:p w14:paraId="216B953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3D57DA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3" w:type="dxa"/>
            <w:vAlign w:val="center"/>
          </w:tcPr>
          <w:p w14:paraId="1563527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2EC2DA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7809F44C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6C5CE228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16AE5216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85A302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8F0E4A7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31C184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</w:tr>
      <w:tr w14:paraId="03A0E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53" w:type="dxa"/>
            <w:vAlign w:val="center"/>
          </w:tcPr>
          <w:p w14:paraId="09E3FDA0"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80</w:t>
            </w:r>
          </w:p>
        </w:tc>
        <w:tc>
          <w:tcPr>
            <w:tcW w:w="2280" w:type="dxa"/>
            <w:vAlign w:val="center"/>
          </w:tcPr>
          <w:p w14:paraId="7EDCDDE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毕业设计（论文）</w:t>
            </w:r>
          </w:p>
        </w:tc>
        <w:tc>
          <w:tcPr>
            <w:tcW w:w="639" w:type="dxa"/>
            <w:vAlign w:val="center"/>
          </w:tcPr>
          <w:p w14:paraId="6CD70F4A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49EA21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14:paraId="5D4930F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4517315D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681" w:type="dxa"/>
            <w:vAlign w:val="center"/>
          </w:tcPr>
          <w:p w14:paraId="132E854E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684" w:type="dxa"/>
            <w:vAlign w:val="center"/>
          </w:tcPr>
          <w:p w14:paraId="03C8B254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509DB4D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9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E281219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</w:t>
            </w:r>
          </w:p>
        </w:tc>
        <w:tc>
          <w:tcPr>
            <w:tcW w:w="570" w:type="dx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590ECB1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512" w:type="dxa"/>
            <w:vAlign w:val="center"/>
          </w:tcPr>
          <w:p w14:paraId="2B1F573B"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5083C600">
      <w:pPr>
        <w:snapToGrid w:val="0"/>
        <w:spacing w:line="240" w:lineRule="atLeast"/>
        <w:rPr>
          <w:rFonts w:ascii="Times New Roman" w:hAnsi="Times New Roman" w:eastAsia="宋体" w:cs="Times New Roman"/>
          <w:b/>
          <w:sz w:val="18"/>
          <w:szCs w:val="18"/>
        </w:rPr>
      </w:pPr>
    </w:p>
    <w:p w14:paraId="076C09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DF18A">
    <w:pPr>
      <w:pStyle w:val="21"/>
      <w:framePr w:wrap="around" w:vAnchor="text" w:hAnchor="margin" w:xAlign="center" w:y="1"/>
      <w:rPr>
        <w:rStyle w:val="38"/>
      </w:rPr>
    </w:pPr>
    <w:r>
      <w:rPr>
        <w:rStyle w:val="38"/>
      </w:rPr>
      <w:fldChar w:fldCharType="begin"/>
    </w:r>
    <w:r>
      <w:rPr>
        <w:rStyle w:val="38"/>
      </w:rPr>
      <w:instrText xml:space="preserve">PAGE  </w:instrText>
    </w:r>
    <w:r>
      <w:rPr>
        <w:rStyle w:val="38"/>
      </w:rPr>
      <w:fldChar w:fldCharType="separate"/>
    </w:r>
    <w:r>
      <w:rPr>
        <w:rStyle w:val="38"/>
      </w:rPr>
      <w:t>6</w:t>
    </w:r>
    <w:r>
      <w:rPr>
        <w:rStyle w:val="38"/>
      </w:rPr>
      <w:fldChar w:fldCharType="end"/>
    </w:r>
  </w:p>
  <w:p w14:paraId="49036A3B">
    <w:pPr>
      <w:pStyle w:val="2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5Y2I1YjBkMDkxMDM1YWYwYzQ2NGYyOTcwZDI5NGEifQ=="/>
    <w:docVar w:name="KSO_WPS_MARK_KEY" w:val="b4ec3a75-10cc-47bd-81bb-4da93cf730c9"/>
  </w:docVars>
  <w:rsids>
    <w:rsidRoot w:val="00BD40A9"/>
    <w:rsid w:val="001210B5"/>
    <w:rsid w:val="00137D77"/>
    <w:rsid w:val="00416FBD"/>
    <w:rsid w:val="006C00EF"/>
    <w:rsid w:val="00973FEA"/>
    <w:rsid w:val="00BD40A9"/>
    <w:rsid w:val="00C26D57"/>
    <w:rsid w:val="02AE0449"/>
    <w:rsid w:val="06021ED4"/>
    <w:rsid w:val="0D554FDF"/>
    <w:rsid w:val="1A8B0292"/>
    <w:rsid w:val="1E7B59B5"/>
    <w:rsid w:val="2AF668BC"/>
    <w:rsid w:val="2B520958"/>
    <w:rsid w:val="2D085772"/>
    <w:rsid w:val="2F9652B7"/>
    <w:rsid w:val="30450A8C"/>
    <w:rsid w:val="39BE68E4"/>
    <w:rsid w:val="3D2263DC"/>
    <w:rsid w:val="46CA2BEE"/>
    <w:rsid w:val="47086643"/>
    <w:rsid w:val="4FC628EB"/>
    <w:rsid w:val="56066443"/>
    <w:rsid w:val="60820DBC"/>
    <w:rsid w:val="63082E47"/>
    <w:rsid w:val="704716DB"/>
    <w:rsid w:val="72CA09F9"/>
    <w:rsid w:val="77A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nhideWhenUsed="0"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qFormat="1" w:unhideWhenUsed="0" w:uiPriority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99"/>
    <w:pPr>
      <w:keepNext/>
      <w:keepLines/>
      <w:adjustRightInd w:val="0"/>
      <w:snapToGrid w:val="0"/>
      <w:spacing w:line="360" w:lineRule="atLeast"/>
      <w:jc w:val="center"/>
      <w:outlineLvl w:val="0"/>
    </w:pPr>
    <w:rPr>
      <w:rFonts w:ascii="Times New Roman" w:hAnsi="Times New Roman" w:eastAsia="华文中宋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52"/>
    <w:qFormat/>
    <w:uiPriority w:val="0"/>
    <w:pPr>
      <w:autoSpaceDE w:val="0"/>
      <w:autoSpaceDN w:val="0"/>
      <w:ind w:left="260"/>
      <w:jc w:val="left"/>
      <w:outlineLvl w:val="1"/>
    </w:pPr>
    <w:rPr>
      <w:rFonts w:ascii="宋体" w:hAnsi="宋体" w:eastAsia="宋体" w:cs="宋体"/>
      <w:b/>
      <w:bCs/>
      <w:kern w:val="0"/>
      <w:szCs w:val="21"/>
      <w:lang w:val="zh-CN"/>
    </w:rPr>
  </w:style>
  <w:style w:type="paragraph" w:styleId="4">
    <w:name w:val="heading 3"/>
    <w:basedOn w:val="1"/>
    <w:next w:val="1"/>
    <w:link w:val="53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54"/>
    <w:qFormat/>
    <w:uiPriority w:val="0"/>
    <w:pPr>
      <w:keepNext/>
      <w:adjustRightInd w:val="0"/>
      <w:snapToGrid w:val="0"/>
      <w:spacing w:line="240" w:lineRule="atLeast"/>
      <w:jc w:val="center"/>
      <w:outlineLvl w:val="3"/>
    </w:pPr>
    <w:rPr>
      <w:rFonts w:ascii="宋体" w:hAnsi="宋体" w:eastAsia="宋体" w:cs="Times New Roman"/>
      <w:b/>
      <w:sz w:val="18"/>
      <w:szCs w:val="18"/>
    </w:rPr>
  </w:style>
  <w:style w:type="paragraph" w:styleId="6">
    <w:name w:val="heading 5"/>
    <w:basedOn w:val="1"/>
    <w:next w:val="1"/>
    <w:link w:val="55"/>
    <w:qFormat/>
    <w:uiPriority w:val="0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9"/>
      <w:szCs w:val="9"/>
    </w:rPr>
  </w:style>
  <w:style w:type="paragraph" w:styleId="7">
    <w:name w:val="heading 6"/>
    <w:basedOn w:val="1"/>
    <w:next w:val="1"/>
    <w:link w:val="56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9"/>
      <w:szCs w:val="9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te Heading"/>
    <w:basedOn w:val="1"/>
    <w:next w:val="1"/>
    <w:link w:val="57"/>
    <w:semiHidden/>
    <w:qFormat/>
    <w:uiPriority w:val="0"/>
    <w:pPr>
      <w:jc w:val="center"/>
    </w:pPr>
    <w:rPr>
      <w:rFonts w:ascii="Calibri" w:hAnsi="Calibri" w:eastAsia="宋体" w:cs="Times New Roman"/>
      <w:szCs w:val="24"/>
    </w:rPr>
  </w:style>
  <w:style w:type="paragraph" w:styleId="9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0">
    <w:name w:val="Document Map"/>
    <w:basedOn w:val="1"/>
    <w:link w:val="58"/>
    <w:qFormat/>
    <w:uiPriority w:val="99"/>
    <w:rPr>
      <w:rFonts w:ascii="宋体" w:hAnsi="Calibri" w:eastAsia="宋体" w:cs="Times New Roman"/>
      <w:kern w:val="0"/>
      <w:sz w:val="18"/>
      <w:szCs w:val="20"/>
    </w:rPr>
  </w:style>
  <w:style w:type="paragraph" w:styleId="11">
    <w:name w:val="annotation text"/>
    <w:basedOn w:val="1"/>
    <w:link w:val="59"/>
    <w:semiHidden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2">
    <w:name w:val="Body Text 3"/>
    <w:basedOn w:val="1"/>
    <w:link w:val="60"/>
    <w:qFormat/>
    <w:uiPriority w:val="99"/>
    <w:pPr>
      <w:jc w:val="center"/>
    </w:pPr>
    <w:rPr>
      <w:rFonts w:ascii="宋体" w:hAnsi="宋体" w:eastAsia="宋体" w:cs="Times New Roman"/>
      <w:b/>
      <w:kern w:val="0"/>
      <w:sz w:val="24"/>
      <w:szCs w:val="20"/>
    </w:rPr>
  </w:style>
  <w:style w:type="paragraph" w:styleId="13">
    <w:name w:val="Body Text"/>
    <w:basedOn w:val="1"/>
    <w:link w:val="62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14">
    <w:name w:val="Body Text Indent"/>
    <w:basedOn w:val="1"/>
    <w:link w:val="63"/>
    <w:qFormat/>
    <w:uiPriority w:val="99"/>
    <w:pPr>
      <w:spacing w:line="360" w:lineRule="atLeast"/>
      <w:ind w:firstLine="435"/>
    </w:pPr>
    <w:rPr>
      <w:rFonts w:ascii="Calibri" w:hAnsi="Calibri" w:eastAsia="宋体" w:cs="Times New Roman"/>
      <w:kern w:val="0"/>
      <w:sz w:val="20"/>
      <w:szCs w:val="20"/>
    </w:rPr>
  </w:style>
  <w:style w:type="paragraph" w:styleId="15">
    <w:name w:val="Block Text"/>
    <w:basedOn w:val="1"/>
    <w:qFormat/>
    <w:uiPriority w:val="0"/>
    <w:pPr>
      <w:ind w:left="2" w:right="15" w:rightChars="15" w:firstLine="538" w:firstLineChars="192"/>
    </w:pPr>
    <w:rPr>
      <w:rFonts w:ascii="Times New Roman" w:hAnsi="Times New Roman" w:eastAsia="宋体" w:cs="Times New Roman"/>
      <w:sz w:val="28"/>
      <w:szCs w:val="24"/>
    </w:rPr>
  </w:style>
  <w:style w:type="paragraph" w:styleId="16">
    <w:name w:val="HTML Address"/>
    <w:basedOn w:val="1"/>
    <w:link w:val="64"/>
    <w:qFormat/>
    <w:uiPriority w:val="0"/>
    <w:pPr>
      <w:widowControl/>
      <w:jc w:val="left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17">
    <w:name w:val="Plain Text"/>
    <w:basedOn w:val="1"/>
    <w:link w:val="6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styleId="18">
    <w:name w:val="Date"/>
    <w:basedOn w:val="1"/>
    <w:next w:val="1"/>
    <w:link w:val="66"/>
    <w:qFormat/>
    <w:uiPriority w:val="99"/>
    <w:rPr>
      <w:rFonts w:ascii="宋体" w:hAnsi="Calibri" w:eastAsia="宋体" w:cs="Times New Roman"/>
      <w:kern w:val="0"/>
      <w:sz w:val="24"/>
      <w:szCs w:val="20"/>
    </w:rPr>
  </w:style>
  <w:style w:type="paragraph" w:styleId="19">
    <w:name w:val="Body Text Indent 2"/>
    <w:basedOn w:val="1"/>
    <w:link w:val="67"/>
    <w:qFormat/>
    <w:uiPriority w:val="99"/>
    <w:pPr>
      <w:spacing w:line="400" w:lineRule="exact"/>
      <w:ind w:left="638" w:leftChars="304" w:firstLine="560" w:firstLineChars="200"/>
    </w:pPr>
    <w:rPr>
      <w:rFonts w:ascii="Calibri" w:hAnsi="Calibri" w:eastAsia="宋体" w:cs="Times New Roman"/>
      <w:kern w:val="0"/>
      <w:sz w:val="24"/>
      <w:szCs w:val="20"/>
    </w:rPr>
  </w:style>
  <w:style w:type="paragraph" w:styleId="20">
    <w:name w:val="Balloon Text"/>
    <w:basedOn w:val="1"/>
    <w:link w:val="68"/>
    <w:qFormat/>
    <w:uiPriority w:val="99"/>
    <w:rPr>
      <w:rFonts w:ascii="Calibri" w:hAnsi="Calibri" w:eastAsia="宋体" w:cs="Times New Roman"/>
      <w:kern w:val="0"/>
      <w:sz w:val="18"/>
      <w:szCs w:val="20"/>
    </w:rPr>
  </w:style>
  <w:style w:type="paragraph" w:styleId="21">
    <w:name w:val="footer"/>
    <w:basedOn w:val="1"/>
    <w:link w:val="6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24"/>
      <w:szCs w:val="20"/>
    </w:rPr>
  </w:style>
  <w:style w:type="paragraph" w:styleId="22">
    <w:name w:val="header"/>
    <w:basedOn w:val="1"/>
    <w:link w:val="7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0"/>
      <w:sz w:val="24"/>
      <w:szCs w:val="20"/>
    </w:rPr>
  </w:style>
  <w:style w:type="paragraph" w:styleId="23">
    <w:name w:val="toc 1"/>
    <w:basedOn w:val="1"/>
    <w:next w:val="1"/>
    <w:qFormat/>
    <w:uiPriority w:val="99"/>
    <w:rPr>
      <w:rFonts w:ascii="Times New Roman" w:hAnsi="Times New Roman" w:eastAsia="宋体" w:cs="Times New Roman"/>
      <w:szCs w:val="24"/>
    </w:rPr>
  </w:style>
  <w:style w:type="paragraph" w:styleId="24">
    <w:name w:val="Subtitle"/>
    <w:basedOn w:val="1"/>
    <w:next w:val="1"/>
    <w:link w:val="7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kern w:val="28"/>
      <w:sz w:val="32"/>
      <w:szCs w:val="20"/>
    </w:rPr>
  </w:style>
  <w:style w:type="paragraph" w:styleId="25">
    <w:name w:val="footnote text"/>
    <w:basedOn w:val="1"/>
    <w:link w:val="72"/>
    <w:semiHidden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6">
    <w:name w:val="Body Text Indent 3"/>
    <w:basedOn w:val="1"/>
    <w:link w:val="73"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20"/>
    </w:rPr>
  </w:style>
  <w:style w:type="paragraph" w:styleId="27">
    <w:name w:val="toc 2"/>
    <w:basedOn w:val="1"/>
    <w:next w:val="1"/>
    <w:qFormat/>
    <w:uiPriority w:val="99"/>
    <w:pPr>
      <w:tabs>
        <w:tab w:val="right" w:leader="dot" w:pos="8296"/>
      </w:tabs>
      <w:ind w:left="420" w:leftChars="200"/>
    </w:pPr>
    <w:rPr>
      <w:rFonts w:ascii="仿宋_GB2312" w:hAnsi="仿宋" w:eastAsia="仿宋_GB2312" w:cs="Times New Roman"/>
    </w:rPr>
  </w:style>
  <w:style w:type="paragraph" w:styleId="28">
    <w:name w:val="Body Text 2"/>
    <w:basedOn w:val="1"/>
    <w:link w:val="74"/>
    <w:qFormat/>
    <w:uiPriority w:val="99"/>
    <w:pPr>
      <w:tabs>
        <w:tab w:val="center" w:pos="360"/>
        <w:tab w:val="right" w:pos="3780"/>
        <w:tab w:val="left" w:pos="8280"/>
      </w:tabs>
      <w:ind w:right="31" w:rightChars="17"/>
    </w:pPr>
    <w:rPr>
      <w:rFonts w:ascii="Calibri" w:hAnsi="Calibri" w:eastAsia="宋体" w:cs="Times New Roman"/>
      <w:color w:val="4C4C4C"/>
      <w:kern w:val="0"/>
      <w:sz w:val="18"/>
      <w:szCs w:val="20"/>
    </w:rPr>
  </w:style>
  <w:style w:type="paragraph" w:styleId="29">
    <w:name w:val="HTML Preformatted"/>
    <w:basedOn w:val="1"/>
    <w:link w:val="7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30">
    <w:name w:val="Normal (Web)"/>
    <w:basedOn w:val="1"/>
    <w:qFormat/>
    <w:uiPriority w:val="99"/>
    <w:pPr>
      <w:widowControl/>
      <w:spacing w:before="240" w:after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1">
    <w:name w:val="Title"/>
    <w:basedOn w:val="1"/>
    <w:link w:val="76"/>
    <w:qFormat/>
    <w:uiPriority w:val="99"/>
    <w:pPr>
      <w:adjustRightInd w:val="0"/>
      <w:snapToGrid w:val="0"/>
      <w:spacing w:line="360" w:lineRule="atLeast"/>
      <w:jc w:val="center"/>
      <w:outlineLvl w:val="0"/>
    </w:pPr>
    <w:rPr>
      <w:rFonts w:ascii="Arial" w:hAnsi="Arial" w:eastAsia="黑体" w:cs="Times New Roman"/>
      <w:b/>
      <w:kern w:val="0"/>
      <w:sz w:val="32"/>
      <w:szCs w:val="20"/>
    </w:rPr>
  </w:style>
  <w:style w:type="paragraph" w:styleId="32">
    <w:name w:val="annotation subject"/>
    <w:basedOn w:val="11"/>
    <w:next w:val="11"/>
    <w:link w:val="77"/>
    <w:semiHidden/>
    <w:qFormat/>
    <w:uiPriority w:val="0"/>
    <w:rPr>
      <w:b/>
      <w:bCs/>
    </w:rPr>
  </w:style>
  <w:style w:type="paragraph" w:styleId="33">
    <w:name w:val="Body Text First Indent"/>
    <w:basedOn w:val="13"/>
    <w:link w:val="78"/>
    <w:qFormat/>
    <w:uiPriority w:val="99"/>
    <w:pPr>
      <w:ind w:firstLine="420"/>
    </w:pPr>
    <w:rPr>
      <w:rFonts w:ascii="Calibri" w:hAnsi="Calibri"/>
      <w:kern w:val="0"/>
      <w:sz w:val="24"/>
      <w:szCs w:val="20"/>
    </w:rPr>
  </w:style>
  <w:style w:type="table" w:styleId="35">
    <w:name w:val="Table Grid"/>
    <w:basedOn w:val="3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qFormat/>
    <w:uiPriority w:val="0"/>
    <w:rPr>
      <w:b/>
      <w:bCs/>
    </w:rPr>
  </w:style>
  <w:style w:type="character" w:styleId="38">
    <w:name w:val="page number"/>
    <w:qFormat/>
    <w:uiPriority w:val="99"/>
    <w:rPr>
      <w:rFonts w:cs="Times New Roman"/>
    </w:rPr>
  </w:style>
  <w:style w:type="character" w:styleId="39">
    <w:name w:val="FollowedHyperlink"/>
    <w:qFormat/>
    <w:uiPriority w:val="0"/>
    <w:rPr>
      <w:rFonts w:hint="eastAsia" w:ascii="宋体" w:hAnsi="宋体" w:eastAsia="宋体" w:cs="宋体"/>
      <w:color w:val="003366"/>
      <w:sz w:val="18"/>
      <w:szCs w:val="18"/>
      <w:u w:val="none"/>
    </w:rPr>
  </w:style>
  <w:style w:type="character" w:styleId="40">
    <w:name w:val="Emphasis"/>
    <w:qFormat/>
    <w:uiPriority w:val="99"/>
    <w:rPr>
      <w:rFonts w:cs="Times New Roman"/>
      <w:i/>
    </w:rPr>
  </w:style>
  <w:style w:type="character" w:styleId="41">
    <w:name w:val="HTML Definition"/>
    <w:qFormat/>
    <w:uiPriority w:val="0"/>
  </w:style>
  <w:style w:type="character" w:styleId="42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43">
    <w:name w:val="HTML Acronym"/>
    <w:qFormat/>
    <w:uiPriority w:val="0"/>
  </w:style>
  <w:style w:type="character" w:styleId="44">
    <w:name w:val="HTML Variable"/>
    <w:qFormat/>
    <w:uiPriority w:val="0"/>
  </w:style>
  <w:style w:type="character" w:styleId="45">
    <w:name w:val="Hyperlink"/>
    <w:qFormat/>
    <w:uiPriority w:val="99"/>
    <w:rPr>
      <w:rFonts w:ascii="Verdana" w:hAnsi="Verdana" w:cs="Times New Roman"/>
      <w:color w:val="003399"/>
      <w:u w:val="single"/>
    </w:rPr>
  </w:style>
  <w:style w:type="character" w:styleId="46">
    <w:name w:val="HTML Code"/>
    <w:qFormat/>
    <w:uiPriority w:val="0"/>
    <w:rPr>
      <w:rFonts w:hint="eastAsia" w:ascii="PingFang SC" w:hAnsi="PingFang SC" w:eastAsia="PingFang SC" w:cs="PingFang SC"/>
      <w:sz w:val="20"/>
    </w:rPr>
  </w:style>
  <w:style w:type="character" w:styleId="47">
    <w:name w:val="HTML Cite"/>
    <w:qFormat/>
    <w:uiPriority w:val="0"/>
    <w:rPr>
      <w:color w:val="008000"/>
    </w:rPr>
  </w:style>
  <w:style w:type="character" w:styleId="48">
    <w:name w:val="footnote reference"/>
    <w:semiHidden/>
    <w:qFormat/>
    <w:uiPriority w:val="99"/>
    <w:rPr>
      <w:rFonts w:cs="Times New Roman"/>
      <w:vertAlign w:val="superscript"/>
    </w:rPr>
  </w:style>
  <w:style w:type="character" w:styleId="49">
    <w:name w:val="HTML Keyboard"/>
    <w:qFormat/>
    <w:uiPriority w:val="0"/>
    <w:rPr>
      <w:rFonts w:hint="default" w:ascii="PingFang SC" w:hAnsi="PingFang SC" w:eastAsia="PingFang SC" w:cs="PingFang SC"/>
      <w:sz w:val="20"/>
    </w:rPr>
  </w:style>
  <w:style w:type="character" w:styleId="50">
    <w:name w:val="HTML Sample"/>
    <w:qFormat/>
    <w:uiPriority w:val="0"/>
    <w:rPr>
      <w:rFonts w:hint="default" w:ascii="PingFang SC" w:hAnsi="PingFang SC" w:eastAsia="PingFang SC" w:cs="PingFang SC"/>
    </w:rPr>
  </w:style>
  <w:style w:type="character" w:customStyle="1" w:styleId="51">
    <w:name w:val="标题 1 字符"/>
    <w:basedOn w:val="36"/>
    <w:link w:val="2"/>
    <w:qFormat/>
    <w:uiPriority w:val="99"/>
    <w:rPr>
      <w:rFonts w:ascii="Times New Roman" w:hAnsi="Times New Roman" w:eastAsia="华文中宋" w:cs="Times New Roman"/>
      <w:b/>
      <w:bCs/>
      <w:kern w:val="44"/>
      <w:sz w:val="36"/>
      <w:szCs w:val="44"/>
    </w:rPr>
  </w:style>
  <w:style w:type="character" w:customStyle="1" w:styleId="52">
    <w:name w:val="标题 2 字符"/>
    <w:basedOn w:val="36"/>
    <w:link w:val="3"/>
    <w:qFormat/>
    <w:uiPriority w:val="0"/>
    <w:rPr>
      <w:rFonts w:ascii="宋体" w:hAnsi="宋体" w:eastAsia="宋体" w:cs="宋体"/>
      <w:b/>
      <w:bCs/>
      <w:kern w:val="0"/>
      <w:szCs w:val="21"/>
      <w:lang w:val="zh-CN"/>
    </w:rPr>
  </w:style>
  <w:style w:type="character" w:customStyle="1" w:styleId="53">
    <w:name w:val="标题 3 字符"/>
    <w:basedOn w:val="36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4">
    <w:name w:val="标题 4 字符"/>
    <w:basedOn w:val="36"/>
    <w:link w:val="5"/>
    <w:qFormat/>
    <w:uiPriority w:val="0"/>
    <w:rPr>
      <w:rFonts w:ascii="宋体" w:hAnsi="宋体" w:eastAsia="宋体" w:cs="Times New Roman"/>
      <w:b/>
      <w:sz w:val="18"/>
      <w:szCs w:val="18"/>
    </w:rPr>
  </w:style>
  <w:style w:type="character" w:customStyle="1" w:styleId="55">
    <w:name w:val="标题 5 字符"/>
    <w:basedOn w:val="36"/>
    <w:link w:val="6"/>
    <w:qFormat/>
    <w:uiPriority w:val="0"/>
    <w:rPr>
      <w:rFonts w:ascii="宋体" w:hAnsi="宋体" w:eastAsia="宋体" w:cs="宋体"/>
      <w:b/>
      <w:bCs/>
      <w:kern w:val="0"/>
      <w:sz w:val="9"/>
      <w:szCs w:val="9"/>
    </w:rPr>
  </w:style>
  <w:style w:type="character" w:customStyle="1" w:styleId="56">
    <w:name w:val="标题 6 字符"/>
    <w:basedOn w:val="36"/>
    <w:link w:val="7"/>
    <w:qFormat/>
    <w:uiPriority w:val="0"/>
    <w:rPr>
      <w:rFonts w:ascii="宋体" w:hAnsi="宋体" w:eastAsia="宋体" w:cs="宋体"/>
      <w:b/>
      <w:bCs/>
      <w:kern w:val="0"/>
      <w:sz w:val="9"/>
      <w:szCs w:val="9"/>
    </w:rPr>
  </w:style>
  <w:style w:type="character" w:customStyle="1" w:styleId="57">
    <w:name w:val="注释标题 字符"/>
    <w:basedOn w:val="36"/>
    <w:link w:val="8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58">
    <w:name w:val="文档结构图 字符"/>
    <w:basedOn w:val="36"/>
    <w:link w:val="10"/>
    <w:qFormat/>
    <w:uiPriority w:val="99"/>
    <w:rPr>
      <w:rFonts w:ascii="宋体" w:hAnsi="Calibri" w:eastAsia="宋体" w:cs="Times New Roman"/>
      <w:kern w:val="0"/>
      <w:sz w:val="18"/>
      <w:szCs w:val="20"/>
    </w:rPr>
  </w:style>
  <w:style w:type="character" w:customStyle="1" w:styleId="59">
    <w:name w:val="批注文字 字符"/>
    <w:basedOn w:val="36"/>
    <w:link w:val="11"/>
    <w:semiHidden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60">
    <w:name w:val="正文文本 3 字符"/>
    <w:basedOn w:val="36"/>
    <w:link w:val="12"/>
    <w:qFormat/>
    <w:uiPriority w:val="99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61">
    <w:name w:val="正文文本 字符"/>
    <w:basedOn w:val="36"/>
    <w:qFormat/>
    <w:uiPriority w:val="0"/>
  </w:style>
  <w:style w:type="character" w:customStyle="1" w:styleId="62">
    <w:name w:val="正文文本 字符1"/>
    <w:link w:val="13"/>
    <w:qFormat/>
    <w:locked/>
    <w:uiPriority w:val="99"/>
    <w:rPr>
      <w:rFonts w:ascii="Times New Roman" w:hAnsi="Times New Roman" w:eastAsia="宋体" w:cs="Times New Roman"/>
      <w:szCs w:val="24"/>
    </w:rPr>
  </w:style>
  <w:style w:type="character" w:customStyle="1" w:styleId="63">
    <w:name w:val="正文文本缩进 字符"/>
    <w:basedOn w:val="36"/>
    <w:link w:val="14"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64">
    <w:name w:val="HTML 地址 字符"/>
    <w:basedOn w:val="36"/>
    <w:link w:val="16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65">
    <w:name w:val="纯文本 字符"/>
    <w:basedOn w:val="36"/>
    <w:link w:val="17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66">
    <w:name w:val="日期 字符"/>
    <w:basedOn w:val="36"/>
    <w:link w:val="18"/>
    <w:qFormat/>
    <w:uiPriority w:val="99"/>
    <w:rPr>
      <w:rFonts w:ascii="宋体" w:hAnsi="Calibri" w:eastAsia="宋体" w:cs="Times New Roman"/>
      <w:kern w:val="0"/>
      <w:sz w:val="24"/>
      <w:szCs w:val="20"/>
    </w:rPr>
  </w:style>
  <w:style w:type="character" w:customStyle="1" w:styleId="67">
    <w:name w:val="正文文本缩进 2 字符"/>
    <w:basedOn w:val="36"/>
    <w:link w:val="19"/>
    <w:qFormat/>
    <w:uiPriority w:val="99"/>
    <w:rPr>
      <w:rFonts w:ascii="Calibri" w:hAnsi="Calibri" w:eastAsia="宋体" w:cs="Times New Roman"/>
      <w:kern w:val="0"/>
      <w:sz w:val="24"/>
      <w:szCs w:val="20"/>
    </w:rPr>
  </w:style>
  <w:style w:type="character" w:customStyle="1" w:styleId="68">
    <w:name w:val="批注框文本 字符"/>
    <w:basedOn w:val="36"/>
    <w:link w:val="20"/>
    <w:qFormat/>
    <w:uiPriority w:val="99"/>
    <w:rPr>
      <w:rFonts w:ascii="Calibri" w:hAnsi="Calibri" w:eastAsia="宋体" w:cs="Times New Roman"/>
      <w:kern w:val="0"/>
      <w:sz w:val="18"/>
      <w:szCs w:val="20"/>
    </w:rPr>
  </w:style>
  <w:style w:type="character" w:customStyle="1" w:styleId="69">
    <w:name w:val="页脚 字符"/>
    <w:basedOn w:val="36"/>
    <w:link w:val="21"/>
    <w:qFormat/>
    <w:uiPriority w:val="99"/>
    <w:rPr>
      <w:rFonts w:ascii="Calibri" w:hAnsi="Calibri" w:eastAsia="宋体" w:cs="Times New Roman"/>
      <w:kern w:val="0"/>
      <w:sz w:val="24"/>
      <w:szCs w:val="20"/>
    </w:rPr>
  </w:style>
  <w:style w:type="character" w:customStyle="1" w:styleId="70">
    <w:name w:val="页眉 字符"/>
    <w:basedOn w:val="36"/>
    <w:link w:val="22"/>
    <w:qFormat/>
    <w:uiPriority w:val="99"/>
    <w:rPr>
      <w:rFonts w:ascii="Calibri" w:hAnsi="Calibri" w:eastAsia="宋体" w:cs="Times New Roman"/>
      <w:kern w:val="0"/>
      <w:sz w:val="24"/>
      <w:szCs w:val="20"/>
    </w:rPr>
  </w:style>
  <w:style w:type="character" w:customStyle="1" w:styleId="71">
    <w:name w:val="副标题 字符"/>
    <w:basedOn w:val="36"/>
    <w:link w:val="24"/>
    <w:qFormat/>
    <w:uiPriority w:val="99"/>
    <w:rPr>
      <w:rFonts w:ascii="Cambria" w:hAnsi="Cambria" w:eastAsia="宋体" w:cs="Times New Roman"/>
      <w:b/>
      <w:kern w:val="28"/>
      <w:sz w:val="32"/>
      <w:szCs w:val="20"/>
    </w:rPr>
  </w:style>
  <w:style w:type="character" w:customStyle="1" w:styleId="72">
    <w:name w:val="脚注文本 字符"/>
    <w:basedOn w:val="36"/>
    <w:link w:val="2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3">
    <w:name w:val="正文文本缩进 3 字符"/>
    <w:basedOn w:val="36"/>
    <w:link w:val="26"/>
    <w:qFormat/>
    <w:uiPriority w:val="99"/>
    <w:rPr>
      <w:rFonts w:ascii="Calibri" w:hAnsi="Calibri" w:eastAsia="宋体" w:cs="Times New Roman"/>
      <w:kern w:val="0"/>
      <w:sz w:val="16"/>
      <w:szCs w:val="20"/>
    </w:rPr>
  </w:style>
  <w:style w:type="character" w:customStyle="1" w:styleId="74">
    <w:name w:val="正文文本 2 字符"/>
    <w:basedOn w:val="36"/>
    <w:link w:val="28"/>
    <w:qFormat/>
    <w:uiPriority w:val="99"/>
    <w:rPr>
      <w:rFonts w:ascii="Calibri" w:hAnsi="Calibri" w:eastAsia="宋体" w:cs="Times New Roman"/>
      <w:color w:val="4C4C4C"/>
      <w:kern w:val="0"/>
      <w:sz w:val="18"/>
      <w:szCs w:val="20"/>
    </w:rPr>
  </w:style>
  <w:style w:type="character" w:customStyle="1" w:styleId="75">
    <w:name w:val="HTML 预设格式 字符"/>
    <w:basedOn w:val="36"/>
    <w:link w:val="29"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76">
    <w:name w:val="标题 字符"/>
    <w:basedOn w:val="36"/>
    <w:link w:val="31"/>
    <w:qFormat/>
    <w:uiPriority w:val="9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77">
    <w:name w:val="批注主题 字符"/>
    <w:basedOn w:val="59"/>
    <w:link w:val="32"/>
    <w:semiHidden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78">
    <w:name w:val="正文首行缩进 字符"/>
    <w:basedOn w:val="61"/>
    <w:link w:val="33"/>
    <w:qFormat/>
    <w:uiPriority w:val="99"/>
    <w:rPr>
      <w:rFonts w:ascii="Calibri" w:hAnsi="Calibri" w:eastAsia="宋体" w:cs="Times New Roman"/>
      <w:kern w:val="0"/>
      <w:sz w:val="24"/>
      <w:szCs w:val="20"/>
    </w:rPr>
  </w:style>
  <w:style w:type="character" w:customStyle="1" w:styleId="79">
    <w:name w:val="正文文本缩进 Char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0">
    <w:name w:val="Body Text Indent 3 Char"/>
    <w:qFormat/>
    <w:locked/>
    <w:uiPriority w:val="99"/>
    <w:rPr>
      <w:rFonts w:eastAsia="宋体"/>
      <w:sz w:val="16"/>
    </w:rPr>
  </w:style>
  <w:style w:type="character" w:customStyle="1" w:styleId="81">
    <w:name w:val="Plain Text Char"/>
    <w:qFormat/>
    <w:locked/>
    <w:uiPriority w:val="99"/>
    <w:rPr>
      <w:rFonts w:ascii="宋体" w:hAnsi="Courier New" w:eastAsia="宋体"/>
    </w:rPr>
  </w:style>
  <w:style w:type="character" w:customStyle="1" w:styleId="82">
    <w:name w:val="Document Map Char"/>
    <w:qFormat/>
    <w:locked/>
    <w:uiPriority w:val="99"/>
    <w:rPr>
      <w:rFonts w:ascii="宋体"/>
      <w:sz w:val="18"/>
    </w:rPr>
  </w:style>
  <w:style w:type="character" w:customStyle="1" w:styleId="83">
    <w:name w:val="纯文本 Char1"/>
    <w:semiHidden/>
    <w:qFormat/>
    <w:uiPriority w:val="99"/>
    <w:rPr>
      <w:rFonts w:ascii="宋体" w:hAnsi="Courier New" w:eastAsia="宋体" w:cs="Courier New"/>
      <w:sz w:val="21"/>
      <w:szCs w:val="21"/>
    </w:rPr>
  </w:style>
  <w:style w:type="character" w:customStyle="1" w:styleId="84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5">
    <w:name w:val="Body Text Indent Char"/>
    <w:qFormat/>
    <w:locked/>
    <w:uiPriority w:val="99"/>
    <w:rPr>
      <w:rFonts w:eastAsia="宋体"/>
    </w:rPr>
  </w:style>
  <w:style w:type="character" w:customStyle="1" w:styleId="86">
    <w:name w:val="Balloon Text Char1"/>
    <w:qFormat/>
    <w:locked/>
    <w:uiPriority w:val="99"/>
    <w:rPr>
      <w:rFonts w:eastAsia="宋体"/>
      <w:sz w:val="18"/>
    </w:rPr>
  </w:style>
  <w:style w:type="character" w:customStyle="1" w:styleId="87">
    <w:name w:val="Body Text First Indent Char"/>
    <w:qFormat/>
    <w:locked/>
    <w:uiPriority w:val="99"/>
    <w:rPr>
      <w:rFonts w:eastAsia="宋体"/>
      <w:sz w:val="24"/>
    </w:rPr>
  </w:style>
  <w:style w:type="character" w:customStyle="1" w:styleId="88">
    <w:name w:val="Footer Char"/>
    <w:qFormat/>
    <w:locked/>
    <w:uiPriority w:val="99"/>
    <w:rPr>
      <w:rFonts w:ascii="Calibri" w:hAnsi="Calibri"/>
      <w:kern w:val="2"/>
      <w:sz w:val="18"/>
    </w:rPr>
  </w:style>
  <w:style w:type="character" w:customStyle="1" w:styleId="89">
    <w:name w:val="Subtitle Char"/>
    <w:qFormat/>
    <w:locked/>
    <w:uiPriority w:val="99"/>
    <w:rPr>
      <w:rFonts w:ascii="Cambria" w:hAnsi="Cambria" w:eastAsia="宋体"/>
      <w:b/>
      <w:kern w:val="28"/>
      <w:sz w:val="32"/>
    </w:rPr>
  </w:style>
  <w:style w:type="character" w:customStyle="1" w:styleId="90">
    <w:name w:val="正文首行缩进 Char1"/>
    <w:basedOn w:val="62"/>
    <w:link w:val="91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91">
    <w:name w:val="_Style 70"/>
    <w:basedOn w:val="1"/>
    <w:next w:val="92"/>
    <w:link w:val="90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92">
    <w:name w:val="列表段落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93">
    <w:name w:val="Body Text 2 Char"/>
    <w:qFormat/>
    <w:locked/>
    <w:uiPriority w:val="99"/>
    <w:rPr>
      <w:rFonts w:eastAsia="宋体"/>
      <w:color w:val="4C4C4C"/>
      <w:sz w:val="18"/>
    </w:rPr>
  </w:style>
  <w:style w:type="character" w:customStyle="1" w:styleId="94">
    <w:name w:val="Balloon Text Char"/>
    <w:qFormat/>
    <w:locked/>
    <w:uiPriority w:val="99"/>
    <w:rPr>
      <w:rFonts w:ascii="Calibri" w:hAnsi="Calibri"/>
      <w:kern w:val="2"/>
      <w:sz w:val="18"/>
    </w:rPr>
  </w:style>
  <w:style w:type="character" w:customStyle="1" w:styleId="95">
    <w:name w:val="Header Char1"/>
    <w:qFormat/>
    <w:locked/>
    <w:uiPriority w:val="99"/>
    <w:rPr>
      <w:rFonts w:eastAsia="宋体"/>
      <w:sz w:val="24"/>
    </w:rPr>
  </w:style>
  <w:style w:type="character" w:customStyle="1" w:styleId="96">
    <w:name w:val="ptbrand4"/>
    <w:qFormat/>
    <w:uiPriority w:val="99"/>
    <w:rPr>
      <w:rFonts w:cs="Times New Roman"/>
    </w:rPr>
  </w:style>
  <w:style w:type="character" w:customStyle="1" w:styleId="97">
    <w:name w:val="Footer Char1"/>
    <w:qFormat/>
    <w:locked/>
    <w:uiPriority w:val="99"/>
    <w:rPr>
      <w:rFonts w:eastAsia="宋体"/>
      <w:sz w:val="24"/>
    </w:rPr>
  </w:style>
  <w:style w:type="character" w:customStyle="1" w:styleId="98">
    <w:name w:val="binding5"/>
    <w:qFormat/>
    <w:uiPriority w:val="99"/>
    <w:rPr>
      <w:rFonts w:cs="Times New Roman"/>
    </w:rPr>
  </w:style>
  <w:style w:type="character" w:customStyle="1" w:styleId="99">
    <w:name w:val="Date Char"/>
    <w:qFormat/>
    <w:locked/>
    <w:uiPriority w:val="99"/>
    <w:rPr>
      <w:rFonts w:ascii="宋体" w:eastAsia="宋体"/>
      <w:sz w:val="24"/>
    </w:rPr>
  </w:style>
  <w:style w:type="character" w:customStyle="1" w:styleId="100">
    <w:name w:val="日期 Char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1">
    <w:name w:val="Title Char"/>
    <w:qFormat/>
    <w:locked/>
    <w:uiPriority w:val="99"/>
    <w:rPr>
      <w:rFonts w:ascii="Arial" w:hAnsi="Arial" w:eastAsia="黑体"/>
      <w:b/>
      <w:sz w:val="32"/>
    </w:rPr>
  </w:style>
  <w:style w:type="character" w:customStyle="1" w:styleId="102">
    <w:name w:val="正文文本 Char"/>
    <w:link w:val="103"/>
    <w:qFormat/>
    <w:locked/>
    <w:uiPriority w:val="99"/>
    <w:rPr>
      <w:rFonts w:eastAsia="宋体"/>
      <w:sz w:val="24"/>
    </w:rPr>
  </w:style>
  <w:style w:type="paragraph" w:customStyle="1" w:styleId="103">
    <w:name w:val="正文文本1"/>
    <w:basedOn w:val="1"/>
    <w:link w:val="102"/>
    <w:qFormat/>
    <w:uiPriority w:val="99"/>
    <w:pPr>
      <w:spacing w:after="120"/>
    </w:pPr>
    <w:rPr>
      <w:rFonts w:eastAsia="宋体"/>
      <w:sz w:val="24"/>
    </w:rPr>
  </w:style>
  <w:style w:type="character" w:customStyle="1" w:styleId="104">
    <w:name w:val="Body Text Indent 2 Char"/>
    <w:qFormat/>
    <w:locked/>
    <w:uiPriority w:val="99"/>
    <w:rPr>
      <w:rFonts w:eastAsia="宋体"/>
      <w:sz w:val="24"/>
    </w:rPr>
  </w:style>
  <w:style w:type="character" w:customStyle="1" w:styleId="105">
    <w:name w:val="Header Char"/>
    <w:qFormat/>
    <w:locked/>
    <w:uiPriority w:val="99"/>
    <w:rPr>
      <w:rFonts w:ascii="Calibri" w:hAnsi="Calibri"/>
      <w:kern w:val="2"/>
      <w:sz w:val="18"/>
    </w:rPr>
  </w:style>
  <w:style w:type="character" w:customStyle="1" w:styleId="106">
    <w:name w:val="正文文本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07">
    <w:name w:val="标题 Char1"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08">
    <w:name w:val="Body Text 3 Char"/>
    <w:qFormat/>
    <w:locked/>
    <w:uiPriority w:val="99"/>
    <w:rPr>
      <w:rFonts w:ascii="宋体" w:hAnsi="宋体" w:eastAsia="宋体"/>
      <w:b/>
      <w:sz w:val="24"/>
    </w:rPr>
  </w:style>
  <w:style w:type="character" w:customStyle="1" w:styleId="109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0">
    <w:name w:val="文档结构图 Char1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111">
    <w:name w:val="正文文本缩进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12">
    <w:name w:val="正文文本缩进 2 Char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3">
    <w:name w:val="正文文本 2 Char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5">
    <w:name w:val="副标题 Char1"/>
    <w:qFormat/>
    <w:uiPriority w:val="99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116">
    <w:name w:val="apple-converted-space"/>
    <w:qFormat/>
    <w:uiPriority w:val="99"/>
    <w:rPr>
      <w:rFonts w:cs="Times New Roman"/>
    </w:rPr>
  </w:style>
  <w:style w:type="paragraph" w:customStyle="1" w:styleId="117">
    <w:name w:val="xl26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18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19">
    <w:name w:val="样式2"/>
    <w:basedOn w:val="1"/>
    <w:qFormat/>
    <w:uiPriority w:val="99"/>
    <w:pPr>
      <w:spacing w:beforeLines="40" w:afterLines="10"/>
      <w:ind w:firstLine="200" w:firstLineChars="200"/>
    </w:pPr>
    <w:rPr>
      <w:rFonts w:ascii="Times New Roman" w:hAnsi="Times New Roman" w:eastAsia="黑体" w:cs="Times New Roman"/>
      <w:szCs w:val="24"/>
    </w:rPr>
  </w:style>
  <w:style w:type="paragraph" w:customStyle="1" w:styleId="120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/>
    </w:rPr>
  </w:style>
  <w:style w:type="paragraph" w:styleId="121">
    <w:name w:val="Quote"/>
    <w:next w:val="1"/>
    <w:link w:val="122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szCs w:val="20"/>
      <w:lang w:val="en-US" w:eastAsia="zh-CN" w:bidi="ar-SA"/>
    </w:rPr>
  </w:style>
  <w:style w:type="character" w:customStyle="1" w:styleId="122">
    <w:name w:val="引用 字符"/>
    <w:basedOn w:val="36"/>
    <w:link w:val="121"/>
    <w:qFormat/>
    <w:uiPriority w:val="0"/>
    <w:rPr>
      <w:rFonts w:ascii="Times New Roman" w:hAnsi="Times New Roman" w:eastAsia="宋体" w:cs="Times New Roman"/>
      <w:i/>
      <w:kern w:val="0"/>
      <w:szCs w:val="20"/>
    </w:rPr>
  </w:style>
  <w:style w:type="paragraph" w:styleId="123">
    <w:name w:val="Intense Quote"/>
    <w:next w:val="1"/>
    <w:link w:val="124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kern w:val="0"/>
      <w:sz w:val="21"/>
      <w:szCs w:val="20"/>
      <w:lang w:val="en-US" w:eastAsia="zh-CN" w:bidi="ar-SA"/>
    </w:rPr>
  </w:style>
  <w:style w:type="character" w:customStyle="1" w:styleId="124">
    <w:name w:val="明显引用 字符"/>
    <w:basedOn w:val="36"/>
    <w:link w:val="123"/>
    <w:uiPriority w:val="0"/>
    <w:rPr>
      <w:rFonts w:ascii="Times New Roman" w:hAnsi="Times New Roman" w:eastAsia="宋体" w:cs="Times New Roman"/>
      <w:i/>
      <w:kern w:val="0"/>
      <w:szCs w:val="20"/>
    </w:rPr>
  </w:style>
  <w:style w:type="character" w:customStyle="1" w:styleId="125">
    <w:name w:val="Char Char21"/>
    <w:locked/>
    <w:uiPriority w:val="0"/>
    <w:rPr>
      <w:rFonts w:eastAsia="华文中宋"/>
      <w:b/>
      <w:bCs/>
      <w:kern w:val="44"/>
      <w:sz w:val="36"/>
      <w:szCs w:val="44"/>
      <w:lang w:val="en-US" w:eastAsia="zh-CN" w:bidi="ar-SA"/>
    </w:rPr>
  </w:style>
  <w:style w:type="paragraph" w:customStyle="1" w:styleId="12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127">
    <w:name w:val="font31"/>
    <w:basedOn w:val="36"/>
    <w:qFormat/>
    <w:uiPriority w:val="0"/>
    <w:rPr>
      <w:rFonts w:ascii="Times New Roman" w:hAnsi="Times New Roman"/>
      <w:color w:val="000000"/>
      <w:sz w:val="20"/>
      <w:szCs w:val="20"/>
      <w:u w:val="none"/>
    </w:rPr>
  </w:style>
  <w:style w:type="character" w:customStyle="1" w:styleId="128">
    <w:name w:val="font61"/>
    <w:basedOn w:val="36"/>
    <w:qFormat/>
    <w:uiPriority w:val="0"/>
    <w:rPr>
      <w:rFonts w:ascii="Times New Roman" w:hAnsi="Times New Roman"/>
      <w:color w:val="000000"/>
      <w:sz w:val="20"/>
      <w:szCs w:val="20"/>
      <w:u w:val="none"/>
    </w:rPr>
  </w:style>
  <w:style w:type="character" w:customStyle="1" w:styleId="129">
    <w:name w:val="font21"/>
    <w:basedOn w:val="36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30">
    <w:name w:val="标题 2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1">
    <w:name w:val="标题 3 Char"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32">
    <w:name w:val="标题 4 Char"/>
    <w:uiPriority w:val="0"/>
    <w:rPr>
      <w:rFonts w:ascii="宋体" w:hAnsi="宋体" w:eastAsia="宋体"/>
      <w:b/>
      <w:kern w:val="2"/>
      <w:sz w:val="18"/>
      <w:szCs w:val="18"/>
      <w:lang w:val="en-US" w:eastAsia="zh-CN" w:bidi="ar-SA"/>
    </w:rPr>
  </w:style>
  <w:style w:type="character" w:customStyle="1" w:styleId="133">
    <w:name w:val="content"/>
    <w:qFormat/>
    <w:uiPriority w:val="0"/>
  </w:style>
  <w:style w:type="character" w:customStyle="1" w:styleId="134">
    <w:name w:val="via1"/>
    <w:qFormat/>
    <w:uiPriority w:val="0"/>
    <w:rPr>
      <w:color w:val="959595"/>
    </w:rPr>
  </w:style>
  <w:style w:type="character" w:customStyle="1" w:styleId="135">
    <w:name w:val="content1"/>
    <w:qFormat/>
    <w:uiPriority w:val="0"/>
  </w:style>
  <w:style w:type="character" w:customStyle="1" w:styleId="136">
    <w:name w:val="data-lang"/>
    <w:qFormat/>
    <w:uiPriority w:val="0"/>
    <w:rPr>
      <w:color w:val="DDDDDD"/>
      <w:sz w:val="21"/>
      <w:szCs w:val="21"/>
      <w:bdr w:val="single" w:color="FFFFFF" w:sz="6" w:space="0"/>
    </w:rPr>
  </w:style>
  <w:style w:type="character" w:customStyle="1" w:styleId="137">
    <w:name w:val="productcom"/>
    <w:qFormat/>
    <w:uiPriority w:val="0"/>
  </w:style>
  <w:style w:type="character" w:customStyle="1" w:styleId="138">
    <w:name w:val="web-item2"/>
    <w:qFormat/>
    <w:uiPriority w:val="0"/>
    <w:rPr>
      <w:sz w:val="18"/>
      <w:szCs w:val="18"/>
    </w:rPr>
  </w:style>
  <w:style w:type="character" w:customStyle="1" w:styleId="139">
    <w:name w:val="black0001"/>
    <w:uiPriority w:val="0"/>
    <w:rPr>
      <w:b/>
      <w:bCs/>
      <w:color w:val="000000"/>
      <w:sz w:val="20"/>
      <w:szCs w:val="20"/>
    </w:rPr>
  </w:style>
  <w:style w:type="character" w:customStyle="1" w:styleId="140">
    <w:name w:val="release-day"/>
    <w:qFormat/>
    <w:uiPriority w:val="0"/>
    <w:rPr>
      <w:bdr w:val="single" w:color="BDEBB0" w:sz="4" w:space="0"/>
      <w:shd w:val="clear" w:color="auto" w:fill="F5FFF1"/>
    </w:rPr>
  </w:style>
  <w:style w:type="character" w:customStyle="1" w:styleId="141">
    <w:name w:val="word11"/>
    <w:qFormat/>
    <w:uiPriority w:val="0"/>
    <w:rPr>
      <w:color w:val="333333"/>
      <w:sz w:val="18"/>
      <w:szCs w:val="18"/>
      <w:u w:val="none"/>
    </w:rPr>
  </w:style>
  <w:style w:type="character" w:customStyle="1" w:styleId="142">
    <w:name w:val="hover14"/>
    <w:qFormat/>
    <w:uiPriority w:val="0"/>
    <w:rPr>
      <w:u w:val="single"/>
    </w:rPr>
  </w:style>
  <w:style w:type="character" w:customStyle="1" w:styleId="143">
    <w:name w:val="moduletitle_menuitemsel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44">
    <w:name w:val="style11"/>
    <w:uiPriority w:val="0"/>
    <w:rPr>
      <w:b/>
      <w:bCs/>
      <w:sz w:val="24"/>
      <w:szCs w:val="24"/>
    </w:rPr>
  </w:style>
  <w:style w:type="character" w:customStyle="1" w:styleId="145">
    <w:name w:val="bds_nopic1"/>
    <w:qFormat/>
    <w:uiPriority w:val="0"/>
  </w:style>
  <w:style w:type="character" w:customStyle="1" w:styleId="146">
    <w:name w:val="bds_nopic"/>
    <w:qFormat/>
    <w:uiPriority w:val="0"/>
  </w:style>
  <w:style w:type="character" w:customStyle="1" w:styleId="147">
    <w:name w:val="data-lang6"/>
    <w:qFormat/>
    <w:uiPriority w:val="0"/>
    <w:rPr>
      <w:color w:val="DDDDDD"/>
      <w:sz w:val="21"/>
      <w:szCs w:val="21"/>
      <w:bdr w:val="single" w:color="FFFFFF" w:sz="6" w:space="0"/>
    </w:rPr>
  </w:style>
  <w:style w:type="character" w:customStyle="1" w:styleId="148">
    <w:name w:val="high-light-bg5"/>
    <w:uiPriority w:val="0"/>
    <w:rPr>
      <w:shd w:val="clear" w:color="auto" w:fill="FFFF00"/>
    </w:rPr>
  </w:style>
  <w:style w:type="character" w:customStyle="1" w:styleId="149">
    <w:name w:val="focus"/>
    <w:qFormat/>
    <w:uiPriority w:val="0"/>
  </w:style>
  <w:style w:type="character" w:customStyle="1" w:styleId="150">
    <w:name w:val="legend"/>
    <w:uiPriority w:val="0"/>
    <w:rPr>
      <w:rFonts w:ascii="Arial" w:hAnsi="Arial" w:cs="Arial"/>
      <w:b/>
      <w:color w:val="73B304"/>
      <w:sz w:val="16"/>
      <w:szCs w:val="16"/>
      <w:shd w:val="clear" w:color="auto" w:fill="FFFFFF"/>
    </w:rPr>
  </w:style>
  <w:style w:type="character" w:customStyle="1" w:styleId="151">
    <w:name w:val="short_text"/>
    <w:qFormat/>
    <w:uiPriority w:val="0"/>
  </w:style>
  <w:style w:type="character" w:customStyle="1" w:styleId="152">
    <w:name w:val="answer-title12"/>
    <w:qFormat/>
    <w:uiPriority w:val="0"/>
  </w:style>
  <w:style w:type="character" w:customStyle="1" w:styleId="153">
    <w:name w:val="op_dict_text22"/>
    <w:qFormat/>
    <w:uiPriority w:val="0"/>
  </w:style>
  <w:style w:type="character" w:customStyle="1" w:styleId="154">
    <w:name w:val="label_list1"/>
    <w:qFormat/>
    <w:uiPriority w:val="0"/>
  </w:style>
  <w:style w:type="character" w:customStyle="1" w:styleId="155">
    <w:name w:val="on"/>
    <w:uiPriority w:val="0"/>
    <w:rPr>
      <w:vanish/>
      <w:shd w:val="clear" w:color="auto" w:fill="FFFFFF"/>
    </w:rPr>
  </w:style>
  <w:style w:type="character" w:customStyle="1" w:styleId="156">
    <w:name w:val="Char Char4"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57">
    <w:name w:val="via"/>
    <w:qFormat/>
    <w:uiPriority w:val="0"/>
    <w:rPr>
      <w:color w:val="959595"/>
    </w:rPr>
  </w:style>
  <w:style w:type="character" w:customStyle="1" w:styleId="158">
    <w:name w:val="jianj2"/>
    <w:qFormat/>
    <w:uiPriority w:val="0"/>
  </w:style>
  <w:style w:type="character" w:customStyle="1" w:styleId="159">
    <w:name w:val="op_dict_text21"/>
    <w:basedOn w:val="36"/>
    <w:qFormat/>
    <w:uiPriority w:val="0"/>
  </w:style>
  <w:style w:type="character" w:customStyle="1" w:styleId="160">
    <w:name w:val="sf_right"/>
    <w:qFormat/>
    <w:uiPriority w:val="0"/>
  </w:style>
  <w:style w:type="character" w:customStyle="1" w:styleId="161">
    <w:name w:val="small1"/>
    <w:qFormat/>
    <w:uiPriority w:val="0"/>
    <w:rPr>
      <w:sz w:val="18"/>
      <w:szCs w:val="18"/>
    </w:rPr>
  </w:style>
  <w:style w:type="character" w:customStyle="1" w:styleId="162">
    <w:name w:val="via2"/>
    <w:qFormat/>
    <w:uiPriority w:val="0"/>
    <w:rPr>
      <w:color w:val="959595"/>
    </w:rPr>
  </w:style>
  <w:style w:type="character" w:customStyle="1" w:styleId="163">
    <w:name w:val="bds_nopic2"/>
    <w:qFormat/>
    <w:uiPriority w:val="0"/>
  </w:style>
  <w:style w:type="character" w:customStyle="1" w:styleId="164">
    <w:name w:val="style81"/>
    <w:qFormat/>
    <w:uiPriority w:val="0"/>
    <w:rPr>
      <w:sz w:val="18"/>
      <w:szCs w:val="18"/>
    </w:rPr>
  </w:style>
  <w:style w:type="character" w:customStyle="1" w:styleId="165">
    <w:name w:val="word4"/>
    <w:qFormat/>
    <w:uiPriority w:val="0"/>
    <w:rPr>
      <w:color w:val="333333"/>
      <w:sz w:val="18"/>
      <w:szCs w:val="18"/>
      <w:u w:val="none"/>
    </w:rPr>
  </w:style>
  <w:style w:type="character" w:customStyle="1" w:styleId="166">
    <w:name w:val="num"/>
    <w:qFormat/>
    <w:uiPriority w:val="0"/>
    <w:rPr>
      <w:b/>
      <w:color w:val="FF7800"/>
    </w:rPr>
  </w:style>
  <w:style w:type="character" w:customStyle="1" w:styleId="167">
    <w:name w:val="p6"/>
    <w:uiPriority w:val="0"/>
  </w:style>
  <w:style w:type="character" w:customStyle="1" w:styleId="168">
    <w:name w:val="op_dict3_lineone_result_tip"/>
    <w:qFormat/>
    <w:uiPriority w:val="0"/>
    <w:rPr>
      <w:color w:val="999999"/>
    </w:rPr>
  </w:style>
  <w:style w:type="character" w:customStyle="1" w:styleId="169">
    <w:name w:val="bds_more3"/>
    <w:qFormat/>
    <w:uiPriority w:val="0"/>
    <w:rPr>
      <w:rFonts w:hint="eastAsia" w:ascii="宋体" w:hAnsi="宋体" w:eastAsia="宋体" w:cs="宋体"/>
    </w:rPr>
  </w:style>
  <w:style w:type="character" w:customStyle="1" w:styleId="170">
    <w:name w:val="longtext"/>
    <w:qFormat/>
    <w:uiPriority w:val="0"/>
  </w:style>
  <w:style w:type="character" w:customStyle="1" w:styleId="171">
    <w:name w:val="pl22"/>
    <w:qFormat/>
    <w:uiPriority w:val="0"/>
    <w:rPr>
      <w:rFonts w:hint="default" w:ascii="Arial" w:hAnsi="Arial" w:cs="Arial"/>
      <w:color w:val="666666"/>
      <w:sz w:val="22"/>
      <w:szCs w:val="22"/>
    </w:rPr>
  </w:style>
  <w:style w:type="character" w:customStyle="1" w:styleId="172">
    <w:name w:val="highlight1"/>
    <w:qFormat/>
    <w:uiPriority w:val="0"/>
    <w:rPr>
      <w:shd w:val="clear" w:color="auto" w:fill="FFFF00"/>
    </w:rPr>
  </w:style>
  <w:style w:type="character" w:customStyle="1" w:styleId="173">
    <w:name w:val="keyword"/>
    <w:qFormat/>
    <w:uiPriority w:val="0"/>
  </w:style>
  <w:style w:type="character" w:customStyle="1" w:styleId="174">
    <w:name w:val="high-light-bg4"/>
    <w:qFormat/>
    <w:uiPriority w:val="0"/>
  </w:style>
  <w:style w:type="character" w:customStyle="1" w:styleId="175">
    <w:name w:val="style141"/>
    <w:uiPriority w:val="0"/>
    <w:rPr>
      <w:sz w:val="27"/>
      <w:szCs w:val="27"/>
    </w:rPr>
  </w:style>
  <w:style w:type="character" w:customStyle="1" w:styleId="176">
    <w:name w:val="sf_left"/>
    <w:qFormat/>
    <w:uiPriority w:val="0"/>
  </w:style>
  <w:style w:type="character" w:customStyle="1" w:styleId="177">
    <w:name w:val="author"/>
    <w:qFormat/>
    <w:uiPriority w:val="0"/>
  </w:style>
  <w:style w:type="character" w:customStyle="1" w:styleId="178">
    <w:name w:val="lgbluetitle1"/>
    <w:qFormat/>
    <w:uiPriority w:val="0"/>
    <w:rPr>
      <w:rFonts w:hint="default" w:ascii="Courier New" w:hAnsi="Courier New" w:cs="Courier New"/>
      <w:b/>
      <w:bCs/>
      <w:color w:val="336699"/>
      <w:sz w:val="23"/>
      <w:szCs w:val="23"/>
    </w:rPr>
  </w:style>
  <w:style w:type="character" w:customStyle="1" w:styleId="179">
    <w:name w:val="bds_more2"/>
    <w:uiPriority w:val="0"/>
  </w:style>
  <w:style w:type="character" w:customStyle="1" w:styleId="180">
    <w:name w:val="high-light-bg"/>
    <w:qFormat/>
    <w:uiPriority w:val="0"/>
  </w:style>
  <w:style w:type="character" w:customStyle="1" w:styleId="181">
    <w:name w:val="bds_more4"/>
    <w:uiPriority w:val="0"/>
  </w:style>
  <w:style w:type="character" w:customStyle="1" w:styleId="182">
    <w:name w:val="HTML 预设格式 Char"/>
    <w:uiPriority w:val="0"/>
    <w:rPr>
      <w:rFonts w:ascii="黑体" w:hAnsi="Courier New" w:eastAsia="黑体"/>
      <w:lang w:bidi="ar-SA"/>
    </w:rPr>
  </w:style>
  <w:style w:type="character" w:customStyle="1" w:styleId="183">
    <w:name w:val="so-ask-best"/>
    <w:qFormat/>
    <w:uiPriority w:val="0"/>
  </w:style>
  <w:style w:type="paragraph" w:customStyle="1" w:styleId="184">
    <w:name w:val="xl4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185">
    <w:name w:val="xl2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18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18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黑体" w:hAnsi="Arial Unicode MS" w:eastAsia="黑体" w:cs="Times New Roman"/>
      <w:kern w:val="0"/>
      <w:sz w:val="28"/>
      <w:szCs w:val="28"/>
    </w:rPr>
  </w:style>
  <w:style w:type="paragraph" w:customStyle="1" w:styleId="188">
    <w:name w:val="tgt4"/>
    <w:basedOn w:val="1"/>
    <w:qFormat/>
    <w:uiPriority w:val="0"/>
    <w:pPr>
      <w:spacing w:after="120" w:line="360" w:lineRule="auto"/>
      <w:jc w:val="left"/>
    </w:pPr>
    <w:rPr>
      <w:rFonts w:ascii="Times New Roman" w:hAnsi="Times New Roman" w:eastAsia="宋体" w:cs="Times New Roman"/>
      <w:b/>
      <w:kern w:val="0"/>
      <w:sz w:val="31"/>
      <w:szCs w:val="31"/>
    </w:rPr>
  </w:style>
  <w:style w:type="paragraph" w:customStyle="1" w:styleId="189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19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color w:val="FF0000"/>
      <w:kern w:val="0"/>
      <w:sz w:val="15"/>
      <w:szCs w:val="15"/>
    </w:rPr>
  </w:style>
  <w:style w:type="paragraph" w:customStyle="1" w:styleId="191">
    <w:name w:val="xl2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2">
    <w:name w:val="xl4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19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94">
    <w:name w:val="序号标题"/>
    <w:basedOn w:val="1"/>
    <w:next w:val="1"/>
    <w:qFormat/>
    <w:uiPriority w:val="0"/>
    <w:pPr>
      <w:spacing w:line="312" w:lineRule="atLeast"/>
      <w:ind w:firstLine="425"/>
      <w:outlineLvl w:val="1"/>
    </w:pPr>
    <w:rPr>
      <w:rFonts w:ascii="黑体" w:hAnsi="Times New Roman" w:eastAsia="黑体" w:cs="Times New Roman"/>
      <w:szCs w:val="20"/>
    </w:rPr>
  </w:style>
  <w:style w:type="paragraph" w:customStyle="1" w:styleId="195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宋体" w:cs="Times New Roman"/>
      <w:kern w:val="0"/>
      <w:sz w:val="24"/>
      <w:szCs w:val="24"/>
    </w:rPr>
  </w:style>
  <w:style w:type="paragraph" w:customStyle="1" w:styleId="196">
    <w:name w:val="xl56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197">
    <w:name w:val="xl44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98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styleId="199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0">
    <w:name w:val="xl5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0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02">
    <w:name w:val="正文文本缩进 31"/>
    <w:basedOn w:val="1"/>
    <w:uiPriority w:val="0"/>
    <w:pPr>
      <w:spacing w:line="400" w:lineRule="exact"/>
      <w:ind w:left="119" w:firstLine="549" w:firstLineChars="208"/>
    </w:pPr>
    <w:rPr>
      <w:rFonts w:ascii="宋体" w:hAnsi="Times New Roman" w:eastAsia="宋体" w:cs="Times New Roman"/>
      <w:spacing w:val="12"/>
      <w:kern w:val="0"/>
      <w:sz w:val="24"/>
      <w:szCs w:val="24"/>
    </w:rPr>
  </w:style>
  <w:style w:type="paragraph" w:customStyle="1" w:styleId="203">
    <w:name w:val="tgt2"/>
    <w:basedOn w:val="1"/>
    <w:qFormat/>
    <w:uiPriority w:val="0"/>
    <w:pPr>
      <w:spacing w:after="84"/>
      <w:jc w:val="left"/>
    </w:pPr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204">
    <w:name w:val="xl43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宋体" w:cs="Times New Roman"/>
      <w:kern w:val="0"/>
      <w:sz w:val="20"/>
      <w:szCs w:val="20"/>
    </w:rPr>
  </w:style>
  <w:style w:type="paragraph" w:customStyle="1" w:styleId="205">
    <w:name w:val="xl5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06">
    <w:name w:val="默认段落字体 Para Char"/>
    <w:basedOn w:val="1"/>
    <w:qFormat/>
    <w:uiPriority w:val="0"/>
    <w:pPr>
      <w:spacing w:before="50" w:beforeLines="50" w:after="50" w:afterLines="50"/>
      <w:jc w:val="left"/>
    </w:pPr>
    <w:rPr>
      <w:rFonts w:ascii="Times New Roman" w:hAnsi="Times New Roman" w:eastAsia="宋体" w:cs="Times New Roman"/>
      <w:sz w:val="30"/>
      <w:szCs w:val="32"/>
    </w:rPr>
  </w:style>
  <w:style w:type="paragraph" w:customStyle="1" w:styleId="207">
    <w:name w:val="xl4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08">
    <w:name w:val="xl25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09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10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11">
    <w:name w:val="样式 (西文) 宋体 小四 加粗 居中"/>
    <w:basedOn w:val="1"/>
    <w:qFormat/>
    <w:uiPriority w:val="0"/>
    <w:pPr>
      <w:adjustRightInd w:val="0"/>
      <w:jc w:val="center"/>
    </w:pPr>
    <w:rPr>
      <w:rFonts w:ascii="宋体" w:hAnsi="Times New Roman" w:eastAsia="宋体" w:cs="宋体"/>
      <w:bCs/>
      <w:kern w:val="0"/>
      <w:sz w:val="24"/>
      <w:szCs w:val="20"/>
    </w:rPr>
  </w:style>
  <w:style w:type="paragraph" w:customStyle="1" w:styleId="212">
    <w:name w:val="xl3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13">
    <w:name w:val="xl49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14">
    <w:name w:val="xl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15">
    <w:name w:val="xl5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8"/>
      <w:szCs w:val="28"/>
      <w:u w:val="single"/>
    </w:rPr>
  </w:style>
  <w:style w:type="paragraph" w:customStyle="1" w:styleId="216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17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24"/>
      <w:szCs w:val="24"/>
    </w:rPr>
  </w:style>
  <w:style w:type="paragraph" w:customStyle="1" w:styleId="218">
    <w:name w:val="xl5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8"/>
      <w:szCs w:val="28"/>
      <w:u w:val="single"/>
    </w:rPr>
  </w:style>
  <w:style w:type="paragraph" w:customStyle="1" w:styleId="219">
    <w:name w:val="??"/>
    <w:uiPriority w:val="0"/>
    <w:pPr>
      <w:widowControl w:val="0"/>
      <w:suppressAutoHyphens/>
      <w:autoSpaceDE w:val="0"/>
      <w:jc w:val="both"/>
    </w:pPr>
    <w:rPr>
      <w:rFonts w:ascii="宋体" w:hAnsi="宋体" w:eastAsia="宋体" w:cs="Times New Roman"/>
      <w:color w:val="000000"/>
      <w:kern w:val="0"/>
      <w:sz w:val="20"/>
      <w:szCs w:val="20"/>
      <w:lang w:val="en-US" w:eastAsia="zh-CN" w:bidi="ar-SA"/>
    </w:rPr>
  </w:style>
  <w:style w:type="paragraph" w:customStyle="1" w:styleId="22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21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22">
    <w:name w:val="xl2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23">
    <w:name w:val="xl5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24">
    <w:name w:val="tgt"/>
    <w:basedOn w:val="1"/>
    <w:qFormat/>
    <w:uiPriority w:val="0"/>
    <w:pPr>
      <w:spacing w:after="126"/>
      <w:jc w:val="left"/>
    </w:pPr>
    <w:rPr>
      <w:rFonts w:ascii="Times New Roman" w:hAnsi="Times New Roman" w:eastAsia="宋体" w:cs="Times New Roman"/>
      <w:kern w:val="0"/>
      <w:szCs w:val="24"/>
    </w:rPr>
  </w:style>
  <w:style w:type="paragraph" w:customStyle="1" w:styleId="225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26">
    <w:name w:val="xl4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27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28">
    <w:name w:val="xl3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Arial Unicode MS" w:eastAsia="黑体" w:cs="Times New Roman"/>
      <w:kern w:val="0"/>
      <w:sz w:val="28"/>
      <w:szCs w:val="28"/>
      <w:u w:val="single"/>
    </w:rPr>
  </w:style>
  <w:style w:type="paragraph" w:customStyle="1" w:styleId="2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3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2">
    <w:name w:val="xl5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33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黑体"/>
    </w:rPr>
  </w:style>
  <w:style w:type="paragraph" w:customStyle="1" w:styleId="23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paragraph" w:customStyle="1" w:styleId="235">
    <w:name w:val="xl3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宋体" w:cs="Times New Roman"/>
      <w:kern w:val="0"/>
      <w:sz w:val="18"/>
      <w:szCs w:val="18"/>
    </w:rPr>
  </w:style>
  <w:style w:type="paragraph" w:customStyle="1" w:styleId="236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customStyle="1" w:styleId="23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38">
    <w:name w:val="List Paragraph1"/>
    <w:basedOn w:val="1"/>
    <w:qFormat/>
    <w:uiPriority w:val="0"/>
    <w:pPr>
      <w:autoSpaceDE w:val="0"/>
      <w:autoSpaceDN w:val="0"/>
      <w:ind w:left="107" w:firstLine="420"/>
      <w:jc w:val="left"/>
    </w:pPr>
    <w:rPr>
      <w:rFonts w:ascii="宋体" w:hAnsi="宋体" w:eastAsia="宋体" w:cs="宋体"/>
      <w:kern w:val="0"/>
      <w:sz w:val="22"/>
      <w:lang w:val="zh-CN"/>
    </w:rPr>
  </w:style>
  <w:style w:type="character" w:customStyle="1" w:styleId="239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0">
    <w:name w:val="默认段落字体1"/>
    <w:semiHidden/>
    <w:qFormat/>
    <w:uiPriority w:val="0"/>
  </w:style>
  <w:style w:type="paragraph" w:customStyle="1" w:styleId="241">
    <w:name w:val="批注框文本1"/>
    <w:basedOn w:val="1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4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243">
    <w:name w:val="font01"/>
    <w:basedOn w:val="24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44">
    <w:name w:val="font11"/>
    <w:basedOn w:val="240"/>
    <w:qFormat/>
    <w:uiPriority w:val="0"/>
    <w:rPr>
      <w:rFonts w:hint="eastAsia" w:ascii="宋体" w:hAnsi="宋体" w:eastAsia="宋体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4781</Words>
  <Characters>7788</Characters>
  <Lines>81</Lines>
  <Paragraphs>23</Paragraphs>
  <TotalTime>4</TotalTime>
  <ScaleCrop>false</ScaleCrop>
  <LinksUpToDate>false</LinksUpToDate>
  <CharactersWithSpaces>8115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2024-09-25T03:34:00Z</dcterms:created>
  <dc:creator>微软用户</dc:creator>
  <cp:lastModifiedBy>zhangjim</cp:lastModifiedBy>
  <dcterms:modified xsi:type="dcterms:W3CDTF">2024-10-16T11:21:19Z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9B2998E4898347DEA3A3D62ED7191F67_12</vt:lpwstr>
  </property>
</Properties>
</file>